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00DA5" w14:textId="77777777" w:rsidR="0045148A" w:rsidRPr="00C07625" w:rsidRDefault="00520DCE" w:rsidP="00C0762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cs="Times New Roman"/>
          <w:sz w:val="21"/>
          <w:szCs w:val="21"/>
        </w:rPr>
      </w:pPr>
      <w:r w:rsidRPr="00C07625">
        <w:rPr>
          <w:rFonts w:ascii="Times New Roman" w:hAnsi="Times New Roman" w:cs="Times New Roman"/>
          <w:sz w:val="21"/>
          <w:szCs w:val="21"/>
        </w:rPr>
        <w:t>L.A N° 11 : Extrait du Tiers-Livre de rabelais (1546)</w:t>
      </w:r>
    </w:p>
    <w:p w14:paraId="36F83208" w14:textId="77777777" w:rsidR="00520DCE" w:rsidRPr="00C07625" w:rsidRDefault="00520DCE" w:rsidP="00C07625">
      <w:pPr>
        <w:jc w:val="both"/>
        <w:rPr>
          <w:rFonts w:ascii="Times New Roman" w:hAnsi="Times New Roman" w:cs="Times New Roman"/>
          <w:sz w:val="21"/>
          <w:szCs w:val="21"/>
        </w:rPr>
      </w:pPr>
    </w:p>
    <w:p w14:paraId="6AA4347F" w14:textId="77777777" w:rsidR="00520DCE" w:rsidRPr="00C07625" w:rsidRDefault="00520DCE" w:rsidP="00C07625">
      <w:pPr>
        <w:jc w:val="both"/>
        <w:rPr>
          <w:rFonts w:ascii="Times New Roman" w:hAnsi="Times New Roman" w:cs="Times New Roman"/>
          <w:sz w:val="21"/>
          <w:szCs w:val="21"/>
        </w:rPr>
      </w:pPr>
      <w:r w:rsidRPr="00C07625">
        <w:rPr>
          <w:rFonts w:ascii="Times New Roman" w:hAnsi="Times New Roman" w:cs="Times New Roman"/>
          <w:sz w:val="21"/>
          <w:szCs w:val="21"/>
          <w:highlight w:val="cyan"/>
        </w:rPr>
        <w:t>L’auteur :</w:t>
      </w:r>
      <w:r w:rsidRPr="00C07625">
        <w:rPr>
          <w:rFonts w:ascii="Times New Roman" w:hAnsi="Times New Roman" w:cs="Times New Roman"/>
          <w:sz w:val="21"/>
          <w:szCs w:val="21"/>
        </w:rPr>
        <w:t xml:space="preserve"> </w:t>
      </w:r>
    </w:p>
    <w:p w14:paraId="387ED2F0" w14:textId="77777777" w:rsidR="00520DCE" w:rsidRPr="00C07625" w:rsidRDefault="00520DCE" w:rsidP="00C07625">
      <w:pPr>
        <w:pStyle w:val="Pardeliste"/>
        <w:numPr>
          <w:ilvl w:val="0"/>
          <w:numId w:val="1"/>
        </w:numPr>
        <w:jc w:val="both"/>
        <w:rPr>
          <w:rFonts w:ascii="Times New Roman" w:hAnsi="Times New Roman" w:cs="Times New Roman"/>
          <w:sz w:val="21"/>
          <w:szCs w:val="21"/>
        </w:rPr>
      </w:pPr>
      <w:r w:rsidRPr="00C07625">
        <w:rPr>
          <w:rFonts w:ascii="Times New Roman" w:hAnsi="Times New Roman" w:cs="Times New Roman"/>
          <w:sz w:val="21"/>
          <w:szCs w:val="21"/>
        </w:rPr>
        <w:t>François Rabelais 1483-1553</w:t>
      </w:r>
    </w:p>
    <w:p w14:paraId="746F231E" w14:textId="77777777" w:rsidR="00520DCE" w:rsidRPr="00C07625" w:rsidRDefault="00520DCE" w:rsidP="00C07625">
      <w:pPr>
        <w:pStyle w:val="Pardeliste"/>
        <w:numPr>
          <w:ilvl w:val="0"/>
          <w:numId w:val="1"/>
        </w:numPr>
        <w:jc w:val="both"/>
        <w:rPr>
          <w:rFonts w:ascii="Times New Roman" w:hAnsi="Times New Roman" w:cs="Times New Roman"/>
          <w:sz w:val="21"/>
          <w:szCs w:val="21"/>
        </w:rPr>
      </w:pPr>
      <w:r w:rsidRPr="00C07625">
        <w:rPr>
          <w:rFonts w:ascii="Times New Roman" w:hAnsi="Times New Roman" w:cs="Times New Roman"/>
          <w:sz w:val="21"/>
          <w:szCs w:val="21"/>
        </w:rPr>
        <w:t>Auteur humaniste, il est d’abord moine, puis juriste et enfin médecin réputé à Lyon</w:t>
      </w:r>
    </w:p>
    <w:p w14:paraId="66A31F3F" w14:textId="77777777" w:rsidR="00520DCE" w:rsidRPr="00C07625" w:rsidRDefault="00520DCE" w:rsidP="00C07625">
      <w:pPr>
        <w:pStyle w:val="Pardeliste"/>
        <w:numPr>
          <w:ilvl w:val="0"/>
          <w:numId w:val="1"/>
        </w:numPr>
        <w:jc w:val="both"/>
        <w:rPr>
          <w:rFonts w:ascii="Times New Roman" w:hAnsi="Times New Roman" w:cs="Times New Roman"/>
          <w:sz w:val="21"/>
          <w:szCs w:val="21"/>
        </w:rPr>
      </w:pPr>
      <w:r w:rsidRPr="00C07625">
        <w:rPr>
          <w:rFonts w:ascii="Times New Roman" w:hAnsi="Times New Roman" w:cs="Times New Roman"/>
          <w:sz w:val="21"/>
          <w:szCs w:val="21"/>
        </w:rPr>
        <w:t>1</w:t>
      </w:r>
      <w:r w:rsidRPr="00C07625">
        <w:rPr>
          <w:rFonts w:ascii="Times New Roman" w:hAnsi="Times New Roman" w:cs="Times New Roman"/>
          <w:sz w:val="21"/>
          <w:szCs w:val="21"/>
          <w:vertAlign w:val="superscript"/>
        </w:rPr>
        <w:t>er</w:t>
      </w:r>
      <w:r w:rsidRPr="00C07625">
        <w:rPr>
          <w:rFonts w:ascii="Times New Roman" w:hAnsi="Times New Roman" w:cs="Times New Roman"/>
          <w:sz w:val="21"/>
          <w:szCs w:val="21"/>
        </w:rPr>
        <w:t xml:space="preserve"> roman Pantagruel 1532= récit des aventures extraordinaires et comiques d’un géant </w:t>
      </w:r>
    </w:p>
    <w:p w14:paraId="1AF29CB7" w14:textId="77777777" w:rsidR="00520DCE" w:rsidRPr="00C07625" w:rsidRDefault="00520DCE" w:rsidP="00C07625">
      <w:pPr>
        <w:pStyle w:val="Pardeliste"/>
        <w:numPr>
          <w:ilvl w:val="0"/>
          <w:numId w:val="1"/>
        </w:numPr>
        <w:jc w:val="both"/>
        <w:rPr>
          <w:rFonts w:ascii="Times New Roman" w:hAnsi="Times New Roman" w:cs="Times New Roman"/>
          <w:sz w:val="21"/>
          <w:szCs w:val="21"/>
        </w:rPr>
      </w:pPr>
      <w:r w:rsidRPr="00C07625">
        <w:rPr>
          <w:rFonts w:ascii="Times New Roman" w:hAnsi="Times New Roman" w:cs="Times New Roman"/>
          <w:sz w:val="21"/>
          <w:szCs w:val="21"/>
        </w:rPr>
        <w:t>= pseudo Alcofribas Nasier //Censure // portée satirique de son œuvre</w:t>
      </w:r>
    </w:p>
    <w:p w14:paraId="6872D060" w14:textId="4FF5CE32" w:rsidR="00520DCE" w:rsidRPr="00C07625" w:rsidRDefault="00520DCE" w:rsidP="00C07625">
      <w:pPr>
        <w:pStyle w:val="Pardeliste"/>
        <w:numPr>
          <w:ilvl w:val="0"/>
          <w:numId w:val="1"/>
        </w:numPr>
        <w:jc w:val="both"/>
        <w:rPr>
          <w:rFonts w:ascii="Times New Roman" w:hAnsi="Times New Roman" w:cs="Times New Roman"/>
          <w:sz w:val="21"/>
          <w:szCs w:val="21"/>
        </w:rPr>
      </w:pPr>
      <w:r w:rsidRPr="00C07625">
        <w:rPr>
          <w:rFonts w:ascii="Times New Roman" w:hAnsi="Times New Roman" w:cs="Times New Roman"/>
          <w:sz w:val="21"/>
          <w:szCs w:val="21"/>
        </w:rPr>
        <w:t>Pantagruel 1534</w:t>
      </w:r>
      <w:r w:rsidR="00DA193D">
        <w:rPr>
          <w:rFonts w:ascii="Times New Roman" w:hAnsi="Times New Roman" w:cs="Times New Roman"/>
          <w:sz w:val="21"/>
          <w:szCs w:val="21"/>
        </w:rPr>
        <w:t xml:space="preserve"> / Gargantua 1536</w:t>
      </w:r>
    </w:p>
    <w:p w14:paraId="17B0E00C" w14:textId="35CECD91" w:rsidR="00520DCE" w:rsidRPr="00C07625" w:rsidRDefault="00520DCE" w:rsidP="00C07625">
      <w:pPr>
        <w:pStyle w:val="Pardeliste"/>
        <w:numPr>
          <w:ilvl w:val="0"/>
          <w:numId w:val="1"/>
        </w:numPr>
        <w:jc w:val="both"/>
        <w:rPr>
          <w:rFonts w:ascii="Times New Roman" w:hAnsi="Times New Roman" w:cs="Times New Roman"/>
          <w:sz w:val="21"/>
          <w:szCs w:val="21"/>
        </w:rPr>
      </w:pPr>
      <w:r w:rsidRPr="00C07625">
        <w:rPr>
          <w:rFonts w:ascii="Times New Roman" w:hAnsi="Times New Roman" w:cs="Times New Roman"/>
          <w:sz w:val="21"/>
          <w:szCs w:val="21"/>
        </w:rPr>
        <w:t xml:space="preserve">Tiers Livre 1546 </w:t>
      </w:r>
    </w:p>
    <w:p w14:paraId="778FF8C8" w14:textId="77777777" w:rsidR="00520DCE" w:rsidRDefault="00520DCE" w:rsidP="00C07625">
      <w:pPr>
        <w:pStyle w:val="Pardeliste"/>
        <w:numPr>
          <w:ilvl w:val="0"/>
          <w:numId w:val="1"/>
        </w:numPr>
        <w:jc w:val="both"/>
        <w:rPr>
          <w:rFonts w:ascii="Times New Roman" w:hAnsi="Times New Roman" w:cs="Times New Roman"/>
          <w:sz w:val="21"/>
          <w:szCs w:val="21"/>
        </w:rPr>
      </w:pPr>
      <w:r w:rsidRPr="00C07625">
        <w:rPr>
          <w:rFonts w:ascii="Times New Roman" w:hAnsi="Times New Roman" w:cs="Times New Roman"/>
          <w:sz w:val="21"/>
          <w:szCs w:val="21"/>
        </w:rPr>
        <w:t>Exprime dans son œuvre ses idéaux humanistes, sa confiance en l’homme en ayant parfois recours à l’Utopie (ex : L’Abbaye de Thélème) mais aussi une vision satirique de son époque ce qui lui vaut la censure de l’université de théologie de la Sorbonne</w:t>
      </w:r>
    </w:p>
    <w:p w14:paraId="50F393E8" w14:textId="77777777" w:rsidR="00DA193D" w:rsidRDefault="00DA193D" w:rsidP="00DA193D">
      <w:pPr>
        <w:jc w:val="both"/>
        <w:rPr>
          <w:rFonts w:ascii="Times New Roman" w:hAnsi="Times New Roman" w:cs="Times New Roman"/>
          <w:sz w:val="21"/>
          <w:szCs w:val="21"/>
        </w:rPr>
      </w:pPr>
    </w:p>
    <w:p w14:paraId="2792018C" w14:textId="77777777" w:rsidR="00DA193D" w:rsidRDefault="00DA193D" w:rsidP="00DA193D">
      <w:pPr>
        <w:jc w:val="both"/>
        <w:rPr>
          <w:rFonts w:ascii="Times New Roman" w:hAnsi="Times New Roman" w:cs="Times New Roman"/>
          <w:sz w:val="21"/>
          <w:szCs w:val="21"/>
        </w:rPr>
      </w:pPr>
    </w:p>
    <w:p w14:paraId="27522B42" w14:textId="77777777" w:rsidR="00DA193D" w:rsidRPr="00DA193D" w:rsidRDefault="00DA193D" w:rsidP="00DA193D">
      <w:pPr>
        <w:jc w:val="both"/>
        <w:rPr>
          <w:rFonts w:ascii="Times New Roman" w:hAnsi="Times New Roman" w:cs="Times New Roman"/>
          <w:sz w:val="21"/>
          <w:szCs w:val="21"/>
        </w:rPr>
      </w:pPr>
    </w:p>
    <w:p w14:paraId="69481B59" w14:textId="77777777" w:rsidR="00520DCE" w:rsidRDefault="00520DCE" w:rsidP="00C07625">
      <w:pPr>
        <w:jc w:val="both"/>
        <w:rPr>
          <w:rFonts w:ascii="Times New Roman" w:hAnsi="Times New Roman" w:cs="Times New Roman"/>
          <w:sz w:val="21"/>
          <w:szCs w:val="21"/>
          <w:u w:val="single"/>
        </w:rPr>
      </w:pPr>
      <w:r w:rsidRPr="00C07625">
        <w:rPr>
          <w:rFonts w:ascii="Times New Roman" w:hAnsi="Times New Roman" w:cs="Times New Roman"/>
          <w:sz w:val="21"/>
          <w:szCs w:val="21"/>
          <w:highlight w:val="cyan"/>
        </w:rPr>
        <w:t>L’œuvre</w:t>
      </w:r>
      <w:r w:rsidRPr="00C07625">
        <w:rPr>
          <w:rFonts w:ascii="Times New Roman" w:hAnsi="Times New Roman" w:cs="Times New Roman"/>
          <w:sz w:val="21"/>
          <w:szCs w:val="21"/>
        </w:rPr>
        <w:t xml:space="preserve"> : </w:t>
      </w:r>
      <w:r w:rsidRPr="00C07625">
        <w:rPr>
          <w:rFonts w:ascii="Times New Roman" w:hAnsi="Times New Roman" w:cs="Times New Roman"/>
          <w:sz w:val="21"/>
          <w:szCs w:val="21"/>
          <w:u w:val="single"/>
        </w:rPr>
        <w:t>Le Tiers-Livre</w:t>
      </w:r>
      <w:r w:rsidRPr="00C07625">
        <w:rPr>
          <w:rFonts w:ascii="Times New Roman" w:hAnsi="Times New Roman" w:cs="Times New Roman"/>
          <w:sz w:val="21"/>
          <w:szCs w:val="21"/>
        </w:rPr>
        <w:t xml:space="preserve"> (1546)</w:t>
      </w:r>
      <w:r w:rsidR="00C92EF7" w:rsidRPr="00C07625">
        <w:rPr>
          <w:rFonts w:ascii="Times New Roman" w:hAnsi="Times New Roman" w:cs="Times New Roman"/>
          <w:sz w:val="21"/>
          <w:szCs w:val="21"/>
        </w:rPr>
        <w:t xml:space="preserve"> = </w:t>
      </w:r>
      <w:r w:rsidR="00C92EF7" w:rsidRPr="00C07625">
        <w:rPr>
          <w:rFonts w:ascii="Times New Roman" w:hAnsi="Times New Roman" w:cs="Times New Roman"/>
          <w:sz w:val="21"/>
          <w:szCs w:val="21"/>
          <w:u w:val="single"/>
        </w:rPr>
        <w:t>Le Tiers Livre des faits et dits héroïques du noble Pantagruel</w:t>
      </w:r>
    </w:p>
    <w:p w14:paraId="4EB284C7" w14:textId="77777777" w:rsidR="00816A7B" w:rsidRPr="00C07625" w:rsidRDefault="00816A7B" w:rsidP="00C07625">
      <w:pPr>
        <w:jc w:val="both"/>
        <w:rPr>
          <w:rFonts w:ascii="Times New Roman" w:hAnsi="Times New Roman" w:cs="Times New Roman"/>
          <w:sz w:val="21"/>
          <w:szCs w:val="21"/>
        </w:rPr>
      </w:pPr>
    </w:p>
    <w:p w14:paraId="767651FC" w14:textId="34341FBE" w:rsidR="00816A7B" w:rsidRDefault="00672290" w:rsidP="00816A7B">
      <w:pPr>
        <w:pStyle w:val="Pardeliste"/>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1"/>
          <w:szCs w:val="21"/>
        </w:rPr>
      </w:pPr>
      <w:r w:rsidRPr="00C07625">
        <w:rPr>
          <w:rFonts w:ascii="Times New Roman" w:hAnsi="Times New Roman" w:cs="Times New Roman"/>
          <w:sz w:val="21"/>
          <w:szCs w:val="21"/>
        </w:rPr>
        <w:t>.</w:t>
      </w:r>
      <w:r w:rsidR="00816A7B" w:rsidRPr="00816A7B">
        <w:rPr>
          <w:rFonts w:ascii="Times New Roman" w:hAnsi="Times New Roman" w:cs="Times New Roman"/>
          <w:sz w:val="21"/>
          <w:szCs w:val="21"/>
        </w:rPr>
        <w:t xml:space="preserve"> </w:t>
      </w:r>
      <w:r w:rsidR="00816A7B" w:rsidRPr="00C07625">
        <w:rPr>
          <w:rFonts w:ascii="Times New Roman" w:hAnsi="Times New Roman" w:cs="Times New Roman"/>
          <w:sz w:val="21"/>
          <w:szCs w:val="21"/>
        </w:rPr>
        <w:t xml:space="preserve">Rabelais alors Médecin réputé à Metz se lance dans une suite des aventures de son géant Pantagruel. Si le personnage est ici repris, son gigantisme apparaît plus secondaire et l’œuvre prend davantage une dimension humaine et invite davantage à la réflexion </w:t>
      </w:r>
    </w:p>
    <w:p w14:paraId="0E4E0791" w14:textId="756F3481" w:rsidR="00672290" w:rsidRDefault="00672290" w:rsidP="00DA193D">
      <w:pPr>
        <w:pStyle w:val="Pardeliste"/>
        <w:jc w:val="both"/>
        <w:rPr>
          <w:rFonts w:ascii="Times New Roman" w:hAnsi="Times New Roman" w:cs="Times New Roman"/>
          <w:sz w:val="21"/>
          <w:szCs w:val="21"/>
        </w:rPr>
      </w:pPr>
    </w:p>
    <w:p w14:paraId="56C19AE3" w14:textId="77777777" w:rsidR="00DA193D" w:rsidRPr="00DA193D" w:rsidRDefault="00DA193D" w:rsidP="00DA193D">
      <w:pPr>
        <w:pStyle w:val="Pardeliste"/>
        <w:widowControl w:val="0"/>
        <w:numPr>
          <w:ilvl w:val="0"/>
          <w:numId w:val="2"/>
        </w:numPr>
        <w:autoSpaceDE w:val="0"/>
        <w:autoSpaceDN w:val="0"/>
        <w:adjustRightInd w:val="0"/>
        <w:rPr>
          <w:rFonts w:cs="NotoSans"/>
          <w:color w:val="1B1B1B"/>
          <w:sz w:val="21"/>
          <w:szCs w:val="21"/>
        </w:rPr>
      </w:pPr>
      <w:r w:rsidRPr="00DA193D">
        <w:rPr>
          <w:rFonts w:cs="NotoSans"/>
          <w:color w:val="1B1B1B"/>
          <w:sz w:val="21"/>
          <w:szCs w:val="21"/>
        </w:rPr>
        <w:t>Dans ce livre, qui se présente comme la suite logique au Pantagruel, Rabelais renonce à la satire religieuse.</w:t>
      </w:r>
    </w:p>
    <w:p w14:paraId="5326B503" w14:textId="77777777" w:rsidR="00DA193D" w:rsidRPr="00DA193D" w:rsidRDefault="00DA193D" w:rsidP="00DA193D">
      <w:pPr>
        <w:pStyle w:val="Pardeliste"/>
        <w:widowControl w:val="0"/>
        <w:numPr>
          <w:ilvl w:val="0"/>
          <w:numId w:val="2"/>
        </w:numPr>
        <w:autoSpaceDE w:val="0"/>
        <w:autoSpaceDN w:val="0"/>
        <w:adjustRightInd w:val="0"/>
        <w:rPr>
          <w:rFonts w:cs="NotoSans"/>
          <w:color w:val="1B1B1B"/>
          <w:sz w:val="21"/>
          <w:szCs w:val="21"/>
        </w:rPr>
      </w:pPr>
      <w:r w:rsidRPr="00DA193D">
        <w:rPr>
          <w:rFonts w:cs="NotoSans"/>
          <w:color w:val="1B1B1B"/>
          <w:sz w:val="21"/>
          <w:szCs w:val="21"/>
        </w:rPr>
        <w:t>Ses héros ont perdu leur taille de géants et c’est Panurge, un ami de Pantagruel, qui est mis au premier plan.</w:t>
      </w:r>
    </w:p>
    <w:p w14:paraId="0EFB199F" w14:textId="77777777" w:rsidR="00DA193D" w:rsidRPr="00DA193D" w:rsidRDefault="00DA193D" w:rsidP="00DA193D">
      <w:pPr>
        <w:pStyle w:val="Pardeliste"/>
        <w:widowControl w:val="0"/>
        <w:numPr>
          <w:ilvl w:val="0"/>
          <w:numId w:val="2"/>
        </w:numPr>
        <w:autoSpaceDE w:val="0"/>
        <w:autoSpaceDN w:val="0"/>
        <w:adjustRightInd w:val="0"/>
        <w:rPr>
          <w:rFonts w:cs="NotoSans"/>
          <w:color w:val="1B1B1B"/>
          <w:sz w:val="21"/>
          <w:szCs w:val="21"/>
        </w:rPr>
      </w:pPr>
      <w:r w:rsidRPr="00DA193D">
        <w:rPr>
          <w:rFonts w:cs="NotoSans"/>
          <w:color w:val="1B1B1B"/>
          <w:sz w:val="21"/>
          <w:szCs w:val="21"/>
        </w:rPr>
        <w:t>Pantagruel est devenu un philosophe qui garde sa sérénité devant les événements et qui considère avec indulgence les phobies humaines.</w:t>
      </w:r>
    </w:p>
    <w:p w14:paraId="4F883C4C" w14:textId="77777777" w:rsidR="00DA193D" w:rsidRPr="00C07625" w:rsidRDefault="00DA193D" w:rsidP="00DA193D">
      <w:pPr>
        <w:pStyle w:val="Pardeliste"/>
        <w:jc w:val="both"/>
        <w:rPr>
          <w:rFonts w:ascii="Times New Roman" w:hAnsi="Times New Roman" w:cs="Times New Roman"/>
          <w:sz w:val="21"/>
          <w:szCs w:val="21"/>
        </w:rPr>
      </w:pPr>
    </w:p>
    <w:p w14:paraId="2FB5B9B0" w14:textId="77777777" w:rsidR="00DA193D" w:rsidRDefault="00672290" w:rsidP="00C07625">
      <w:pPr>
        <w:pStyle w:val="Pardeliste"/>
        <w:numPr>
          <w:ilvl w:val="0"/>
          <w:numId w:val="2"/>
        </w:numPr>
        <w:jc w:val="both"/>
        <w:rPr>
          <w:rFonts w:ascii="Times New Roman" w:hAnsi="Times New Roman" w:cs="Times New Roman"/>
          <w:sz w:val="21"/>
          <w:szCs w:val="21"/>
        </w:rPr>
      </w:pPr>
      <w:r w:rsidRPr="00C07625">
        <w:rPr>
          <w:rFonts w:ascii="Times New Roman" w:hAnsi="Times New Roman" w:cs="Times New Roman"/>
          <w:sz w:val="21"/>
          <w:szCs w:val="21"/>
        </w:rPr>
        <w:t xml:space="preserve">L’ouvrage </w:t>
      </w:r>
      <w:r w:rsidRPr="00C07625">
        <w:rPr>
          <w:rFonts w:ascii="Times New Roman" w:hAnsi="Times New Roman" w:cs="Times New Roman"/>
          <w:sz w:val="21"/>
          <w:szCs w:val="21"/>
          <w:highlight w:val="yellow"/>
        </w:rPr>
        <w:t xml:space="preserve">apparaît comme </w:t>
      </w:r>
      <w:r w:rsidRPr="00DA193D">
        <w:rPr>
          <w:rFonts w:ascii="Times New Roman" w:hAnsi="Times New Roman" w:cs="Times New Roman"/>
          <w:b/>
          <w:sz w:val="21"/>
          <w:szCs w:val="21"/>
          <w:highlight w:val="yellow"/>
        </w:rPr>
        <w:t>« une œuvre humaniste »</w:t>
      </w:r>
      <w:r w:rsidRPr="00C07625">
        <w:rPr>
          <w:rFonts w:ascii="Times New Roman" w:hAnsi="Times New Roman" w:cs="Times New Roman"/>
          <w:sz w:val="21"/>
          <w:szCs w:val="21"/>
          <w:highlight w:val="yellow"/>
        </w:rPr>
        <w:t xml:space="preserve"> à l’adresse des gens </w:t>
      </w:r>
      <w:r w:rsidRPr="00DA193D">
        <w:rPr>
          <w:rFonts w:ascii="Times New Roman" w:hAnsi="Times New Roman" w:cs="Times New Roman"/>
          <w:b/>
          <w:sz w:val="21"/>
          <w:szCs w:val="21"/>
          <w:highlight w:val="yellow"/>
        </w:rPr>
        <w:t>« studieux et savants </w:t>
      </w:r>
      <w:r w:rsidRPr="00C07625">
        <w:rPr>
          <w:rFonts w:ascii="Times New Roman" w:hAnsi="Times New Roman" w:cs="Times New Roman"/>
          <w:sz w:val="21"/>
          <w:szCs w:val="21"/>
          <w:highlight w:val="yellow"/>
        </w:rPr>
        <w:t>»</w:t>
      </w:r>
      <w:r w:rsidR="00101F81" w:rsidRPr="00C07625">
        <w:rPr>
          <w:rFonts w:ascii="Times New Roman" w:hAnsi="Times New Roman" w:cs="Times New Roman"/>
          <w:sz w:val="21"/>
          <w:szCs w:val="21"/>
          <w:highlight w:val="yellow"/>
        </w:rPr>
        <w:t xml:space="preserve">cf </w:t>
      </w:r>
      <w:r w:rsidR="00101F81" w:rsidRPr="00DA193D">
        <w:rPr>
          <w:rFonts w:ascii="Times New Roman" w:hAnsi="Times New Roman" w:cs="Times New Roman"/>
          <w:b/>
          <w:sz w:val="21"/>
          <w:szCs w:val="21"/>
          <w:highlight w:val="yellow"/>
        </w:rPr>
        <w:t>Prologue de l’oeuvre</w:t>
      </w:r>
      <w:r w:rsidRPr="00C07625">
        <w:rPr>
          <w:rFonts w:ascii="Times New Roman" w:hAnsi="Times New Roman" w:cs="Times New Roman"/>
          <w:sz w:val="21"/>
          <w:szCs w:val="21"/>
        </w:rPr>
        <w:t xml:space="preserve"> (citations latines, références antiques..). </w:t>
      </w:r>
    </w:p>
    <w:p w14:paraId="6CA8AD90" w14:textId="77777777" w:rsidR="00DA193D" w:rsidRPr="00DA193D" w:rsidRDefault="00DA193D" w:rsidP="00DA193D">
      <w:pPr>
        <w:jc w:val="both"/>
        <w:rPr>
          <w:rFonts w:ascii="Times New Roman" w:hAnsi="Times New Roman" w:cs="Times New Roman"/>
          <w:sz w:val="21"/>
          <w:szCs w:val="21"/>
        </w:rPr>
      </w:pPr>
    </w:p>
    <w:p w14:paraId="49A45074" w14:textId="421F1D74" w:rsidR="00DA193D" w:rsidRPr="00D242FC" w:rsidRDefault="00672290" w:rsidP="00DA193D">
      <w:pPr>
        <w:pStyle w:val="Pardeliste"/>
        <w:numPr>
          <w:ilvl w:val="0"/>
          <w:numId w:val="2"/>
        </w:numPr>
        <w:jc w:val="both"/>
        <w:rPr>
          <w:rFonts w:ascii="Times New Roman" w:hAnsi="Times New Roman" w:cs="Times New Roman"/>
          <w:b/>
          <w:sz w:val="21"/>
          <w:szCs w:val="21"/>
        </w:rPr>
      </w:pPr>
      <w:r w:rsidRPr="00C07625">
        <w:rPr>
          <w:rFonts w:ascii="Times New Roman" w:hAnsi="Times New Roman" w:cs="Times New Roman"/>
          <w:sz w:val="21"/>
          <w:szCs w:val="21"/>
        </w:rPr>
        <w:t xml:space="preserve">Mais il reste aussi </w:t>
      </w:r>
      <w:r w:rsidRPr="00DA193D">
        <w:rPr>
          <w:rFonts w:ascii="Times New Roman" w:hAnsi="Times New Roman" w:cs="Times New Roman"/>
          <w:b/>
          <w:sz w:val="21"/>
          <w:szCs w:val="21"/>
        </w:rPr>
        <w:t>une œuvre comique</w:t>
      </w:r>
      <w:r w:rsidRPr="00C07625">
        <w:rPr>
          <w:rFonts w:ascii="Times New Roman" w:hAnsi="Times New Roman" w:cs="Times New Roman"/>
          <w:sz w:val="21"/>
          <w:szCs w:val="21"/>
        </w:rPr>
        <w:t xml:space="preserve"> , laissant place à </w:t>
      </w:r>
      <w:r w:rsidRPr="00D242FC">
        <w:rPr>
          <w:rFonts w:ascii="Times New Roman" w:hAnsi="Times New Roman" w:cs="Times New Roman"/>
          <w:b/>
          <w:sz w:val="21"/>
          <w:szCs w:val="21"/>
        </w:rPr>
        <w:t>l’humour avec en particulier le personnage de Panurge (= mot grec = apte à tout faire, méchant=</w:t>
      </w:r>
      <w:r w:rsidR="00A94C51" w:rsidRPr="00D242FC">
        <w:rPr>
          <w:rFonts w:ascii="Times New Roman" w:hAnsi="Times New Roman" w:cs="Times New Roman"/>
          <w:b/>
          <w:i/>
          <w:iCs/>
          <w:sz w:val="21"/>
          <w:szCs w:val="21"/>
        </w:rPr>
        <w:t xml:space="preserve"> bon vivant à l'esprit inventif,</w:t>
      </w:r>
      <w:r w:rsidRPr="00D242FC">
        <w:rPr>
          <w:rFonts w:ascii="Times New Roman" w:hAnsi="Times New Roman" w:cs="Times New Roman"/>
          <w:b/>
          <w:sz w:val="21"/>
          <w:szCs w:val="21"/>
        </w:rPr>
        <w:t xml:space="preserve"> perge comique, exubérant</w:t>
      </w:r>
      <w:r w:rsidR="00EE563E" w:rsidRPr="00D242FC">
        <w:rPr>
          <w:rFonts w:ascii="Times New Roman" w:hAnsi="Times New Roman" w:cs="Times New Roman"/>
          <w:b/>
          <w:sz w:val="21"/>
          <w:szCs w:val="21"/>
        </w:rPr>
        <w:t xml:space="preserve"> mais aussi cultivé = 14 langues dont 3 imaginaires)</w:t>
      </w:r>
      <w:r w:rsidRPr="00D242FC">
        <w:rPr>
          <w:rFonts w:ascii="Times New Roman" w:hAnsi="Times New Roman" w:cs="Times New Roman"/>
          <w:b/>
          <w:sz w:val="21"/>
          <w:szCs w:val="21"/>
        </w:rPr>
        <w:t xml:space="preserve">). </w:t>
      </w:r>
    </w:p>
    <w:p w14:paraId="6284FE2C" w14:textId="04ABB0A5" w:rsidR="00672290" w:rsidRPr="00C07625" w:rsidRDefault="00EE563E" w:rsidP="00C07625">
      <w:pPr>
        <w:pStyle w:val="Pardeliste"/>
        <w:numPr>
          <w:ilvl w:val="0"/>
          <w:numId w:val="2"/>
        </w:numPr>
        <w:jc w:val="both"/>
        <w:rPr>
          <w:rFonts w:ascii="Times New Roman" w:hAnsi="Times New Roman" w:cs="Times New Roman"/>
          <w:sz w:val="21"/>
          <w:szCs w:val="21"/>
        </w:rPr>
      </w:pPr>
      <w:r w:rsidRPr="00C07625">
        <w:rPr>
          <w:rFonts w:ascii="Times New Roman" w:hAnsi="Times New Roman" w:cs="Times New Roman"/>
          <w:sz w:val="21"/>
          <w:szCs w:val="21"/>
        </w:rPr>
        <w:t>L’oeuvre</w:t>
      </w:r>
      <w:r w:rsidR="00672290" w:rsidRPr="00C07625">
        <w:rPr>
          <w:rFonts w:ascii="Times New Roman" w:hAnsi="Times New Roman" w:cs="Times New Roman"/>
          <w:sz w:val="21"/>
          <w:szCs w:val="21"/>
        </w:rPr>
        <w:t xml:space="preserve"> se fait en même temps </w:t>
      </w:r>
      <w:r w:rsidR="00672290" w:rsidRPr="00D242FC">
        <w:rPr>
          <w:rFonts w:ascii="Times New Roman" w:hAnsi="Times New Roman" w:cs="Times New Roman"/>
          <w:b/>
          <w:sz w:val="21"/>
          <w:szCs w:val="21"/>
        </w:rPr>
        <w:t>écho des débats de l’époque </w:t>
      </w:r>
      <w:r w:rsidR="00672290" w:rsidRPr="00C07625">
        <w:rPr>
          <w:rFonts w:ascii="Times New Roman" w:hAnsi="Times New Roman" w:cs="Times New Roman"/>
          <w:sz w:val="21"/>
          <w:szCs w:val="21"/>
        </w:rPr>
        <w:t>: médecine, morale, religions = préface de Gargantua</w:t>
      </w:r>
    </w:p>
    <w:p w14:paraId="7588589C" w14:textId="77777777" w:rsidR="00DA193D" w:rsidRPr="00DA193D" w:rsidRDefault="00DA193D" w:rsidP="00DA193D">
      <w:pPr>
        <w:pStyle w:val="Pardeliste"/>
        <w:widowControl w:val="0"/>
        <w:numPr>
          <w:ilvl w:val="0"/>
          <w:numId w:val="2"/>
        </w:numPr>
        <w:autoSpaceDE w:val="0"/>
        <w:autoSpaceDN w:val="0"/>
        <w:adjustRightInd w:val="0"/>
        <w:rPr>
          <w:rFonts w:cs="NotoSans"/>
          <w:color w:val="1B1B1B"/>
          <w:sz w:val="21"/>
          <w:szCs w:val="21"/>
        </w:rPr>
      </w:pPr>
      <w:r w:rsidRPr="00DA193D">
        <w:rPr>
          <w:rFonts w:cs="NotoSans"/>
          <w:color w:val="1B1B1B"/>
          <w:sz w:val="21"/>
          <w:szCs w:val="21"/>
        </w:rPr>
        <w:t>Néanmoins, la Sorbonne condamne le livre dès sa publication et Rabelais doit se réfugier à Metz.</w:t>
      </w:r>
    </w:p>
    <w:p w14:paraId="085DFCB8" w14:textId="463E3E29" w:rsidR="00DA193D" w:rsidRPr="00C07625" w:rsidRDefault="00DA193D" w:rsidP="00DA193D">
      <w:pPr>
        <w:pStyle w:val="Pardeliste"/>
        <w:jc w:val="both"/>
        <w:rPr>
          <w:rFonts w:ascii="Times New Roman" w:hAnsi="Times New Roman" w:cs="Times New Roman"/>
          <w:sz w:val="21"/>
          <w:szCs w:val="21"/>
        </w:rPr>
      </w:pPr>
      <w:r w:rsidRPr="00C07625">
        <w:rPr>
          <w:rFonts w:ascii="Times New Roman" w:hAnsi="Times New Roman" w:cs="Times New Roman"/>
          <w:sz w:val="21"/>
          <w:szCs w:val="21"/>
        </w:rPr>
        <w:t>sera jugée obscène par la Sorbonne comme les œuvres précédentes et ce malgré la protection de François 1</w:t>
      </w:r>
      <w:r w:rsidRPr="00C07625">
        <w:rPr>
          <w:rFonts w:ascii="Times New Roman" w:hAnsi="Times New Roman" w:cs="Times New Roman"/>
          <w:sz w:val="21"/>
          <w:szCs w:val="21"/>
          <w:vertAlign w:val="superscript"/>
        </w:rPr>
        <w:t>er</w:t>
      </w:r>
    </w:p>
    <w:p w14:paraId="16523CD3" w14:textId="77777777" w:rsidR="00DA193D" w:rsidRDefault="00101F81" w:rsidP="00C07625">
      <w:pPr>
        <w:pStyle w:val="Pardeliste"/>
        <w:numPr>
          <w:ilvl w:val="0"/>
          <w:numId w:val="2"/>
        </w:numPr>
        <w:jc w:val="both"/>
        <w:rPr>
          <w:rFonts w:ascii="Times New Roman" w:hAnsi="Times New Roman" w:cs="Times New Roman"/>
          <w:sz w:val="21"/>
          <w:szCs w:val="21"/>
        </w:rPr>
      </w:pPr>
      <w:r w:rsidRPr="00C07625">
        <w:rPr>
          <w:rFonts w:ascii="Times New Roman" w:hAnsi="Times New Roman" w:cs="Times New Roman"/>
          <w:sz w:val="21"/>
          <w:szCs w:val="21"/>
          <w:highlight w:val="cyan"/>
        </w:rPr>
        <w:t>Résumé</w:t>
      </w:r>
      <w:r w:rsidRPr="00C07625">
        <w:rPr>
          <w:rFonts w:ascii="Times New Roman" w:hAnsi="Times New Roman" w:cs="Times New Roman"/>
          <w:sz w:val="21"/>
          <w:szCs w:val="21"/>
        </w:rPr>
        <w:t xml:space="preserve"> : </w:t>
      </w:r>
    </w:p>
    <w:p w14:paraId="03E4F304" w14:textId="77777777" w:rsidR="00DA193D" w:rsidRDefault="00101F81" w:rsidP="00DA193D">
      <w:pPr>
        <w:pStyle w:val="Pardeliste"/>
        <w:numPr>
          <w:ilvl w:val="0"/>
          <w:numId w:val="3"/>
        </w:numPr>
        <w:jc w:val="both"/>
        <w:rPr>
          <w:rFonts w:ascii="Times New Roman" w:hAnsi="Times New Roman" w:cs="Times New Roman"/>
          <w:sz w:val="21"/>
          <w:szCs w:val="21"/>
        </w:rPr>
      </w:pPr>
      <w:r w:rsidRPr="00DA193D">
        <w:rPr>
          <w:rFonts w:ascii="Times New Roman" w:hAnsi="Times New Roman" w:cs="Times New Roman"/>
          <w:sz w:val="21"/>
          <w:szCs w:val="21"/>
        </w:rPr>
        <w:t>Pantagruel après avoir conquis Dipsodie ( antithèse d’Utopie = pays d’origine de Pantagruel // hommage à Th. More) y installe</w:t>
      </w:r>
      <w:r w:rsidR="00A94C51" w:rsidRPr="00DA193D">
        <w:rPr>
          <w:rFonts w:ascii="Times New Roman" w:hAnsi="Times New Roman" w:cs="Times New Roman"/>
          <w:sz w:val="21"/>
          <w:szCs w:val="21"/>
        </w:rPr>
        <w:t xml:space="preserve"> </w:t>
      </w:r>
      <w:r w:rsidR="00A94C51" w:rsidRPr="00DA193D">
        <w:rPr>
          <w:rFonts w:ascii="Times New Roman" w:hAnsi="Times New Roman" w:cs="Times New Roman"/>
          <w:i/>
          <w:iCs/>
          <w:sz w:val="21"/>
          <w:szCs w:val="21"/>
        </w:rPr>
        <w:t>une colonie d' "Utopiens</w:t>
      </w:r>
      <w:r w:rsidRPr="00DA193D">
        <w:rPr>
          <w:rFonts w:ascii="Times New Roman" w:hAnsi="Times New Roman" w:cs="Times New Roman"/>
          <w:sz w:val="21"/>
          <w:szCs w:val="21"/>
        </w:rPr>
        <w:t xml:space="preserve"> 9 876 543 210 utopiens (précision= importance de chaque individu). </w:t>
      </w:r>
    </w:p>
    <w:p w14:paraId="5FB4AE2B" w14:textId="59D0ED58" w:rsidR="00101F81" w:rsidRDefault="00DA193D" w:rsidP="00DA193D">
      <w:pPr>
        <w:pStyle w:val="Pardeliste"/>
        <w:numPr>
          <w:ilvl w:val="0"/>
          <w:numId w:val="3"/>
        </w:numPr>
        <w:jc w:val="both"/>
        <w:rPr>
          <w:rFonts w:ascii="Times New Roman" w:hAnsi="Times New Roman" w:cs="Times New Roman"/>
          <w:sz w:val="21"/>
          <w:szCs w:val="21"/>
        </w:rPr>
      </w:pPr>
      <w:r>
        <w:rPr>
          <w:rFonts w:ascii="Times New Roman" w:hAnsi="Times New Roman" w:cs="Times New Roman"/>
          <w:sz w:val="21"/>
          <w:szCs w:val="21"/>
        </w:rPr>
        <w:t>Il réussit à ré</w:t>
      </w:r>
      <w:r w:rsidR="00101F81" w:rsidRPr="00DA193D">
        <w:rPr>
          <w:rFonts w:ascii="Times New Roman" w:hAnsi="Times New Roman" w:cs="Times New Roman"/>
          <w:sz w:val="21"/>
          <w:szCs w:val="21"/>
        </w:rPr>
        <w:t>gner dans ce pays et est présenté comme un souverain juste , appliquant des lois, publiant des édits et établissant une religion ;</w:t>
      </w:r>
    </w:p>
    <w:p w14:paraId="004E1BAC" w14:textId="77777777" w:rsidR="00DA193D" w:rsidRDefault="00DA193D" w:rsidP="00DA193D">
      <w:pPr>
        <w:pStyle w:val="Pardeliste"/>
        <w:ind w:left="2136"/>
        <w:jc w:val="both"/>
        <w:rPr>
          <w:rFonts w:ascii="Times New Roman" w:hAnsi="Times New Roman" w:cs="Times New Roman"/>
          <w:sz w:val="21"/>
          <w:szCs w:val="21"/>
        </w:rPr>
      </w:pPr>
    </w:p>
    <w:p w14:paraId="784BE796" w14:textId="6C45E1D6" w:rsidR="00DA193D" w:rsidRPr="00DA193D" w:rsidRDefault="00DA193D" w:rsidP="00DA193D">
      <w:pPr>
        <w:pStyle w:val="Pardeliste"/>
        <w:widowControl w:val="0"/>
        <w:autoSpaceDE w:val="0"/>
        <w:autoSpaceDN w:val="0"/>
        <w:adjustRightInd w:val="0"/>
        <w:ind w:left="2136"/>
        <w:rPr>
          <w:rFonts w:cs="NotoSans"/>
          <w:color w:val="1B1B1B"/>
        </w:rPr>
      </w:pPr>
    </w:p>
    <w:p w14:paraId="3F2E261B" w14:textId="77777777" w:rsidR="00DA193D" w:rsidRPr="00DA193D" w:rsidRDefault="00DA193D" w:rsidP="00DA193D">
      <w:pPr>
        <w:pStyle w:val="Pardeliste"/>
        <w:ind w:left="2136"/>
        <w:jc w:val="both"/>
        <w:rPr>
          <w:rFonts w:ascii="Times New Roman" w:hAnsi="Times New Roman" w:cs="Times New Roman"/>
          <w:sz w:val="21"/>
          <w:szCs w:val="21"/>
        </w:rPr>
      </w:pPr>
    </w:p>
    <w:p w14:paraId="318A8EF3" w14:textId="77777777" w:rsidR="00101F81" w:rsidRDefault="00101F81" w:rsidP="00C07625">
      <w:pPr>
        <w:pStyle w:val="Pardeliste"/>
        <w:numPr>
          <w:ilvl w:val="0"/>
          <w:numId w:val="2"/>
        </w:numPr>
        <w:jc w:val="both"/>
        <w:rPr>
          <w:rFonts w:ascii="Times New Roman" w:hAnsi="Times New Roman" w:cs="Times New Roman"/>
          <w:sz w:val="21"/>
          <w:szCs w:val="21"/>
        </w:rPr>
      </w:pPr>
      <w:r w:rsidRPr="00C07625">
        <w:rPr>
          <w:rFonts w:ascii="Times New Roman" w:hAnsi="Times New Roman" w:cs="Times New Roman"/>
          <w:sz w:val="21"/>
          <w:szCs w:val="21"/>
          <w:highlight w:val="cyan"/>
        </w:rPr>
        <w:t>Situation du passage</w:t>
      </w:r>
      <w:r w:rsidRPr="00C07625">
        <w:rPr>
          <w:rFonts w:ascii="Times New Roman" w:hAnsi="Times New Roman" w:cs="Times New Roman"/>
          <w:sz w:val="21"/>
          <w:szCs w:val="21"/>
        </w:rPr>
        <w:t xml:space="preserve"> : </w:t>
      </w:r>
      <w:r w:rsidR="00396EFD" w:rsidRPr="00C07625">
        <w:rPr>
          <w:rFonts w:ascii="Times New Roman" w:hAnsi="Times New Roman" w:cs="Times New Roman"/>
          <w:sz w:val="21"/>
          <w:szCs w:val="21"/>
        </w:rPr>
        <w:t xml:space="preserve">Dans le Ch 4, </w:t>
      </w:r>
      <w:r w:rsidRPr="00C07625">
        <w:rPr>
          <w:rFonts w:ascii="Times New Roman" w:hAnsi="Times New Roman" w:cs="Times New Roman"/>
          <w:sz w:val="21"/>
          <w:szCs w:val="21"/>
        </w:rPr>
        <w:t>Panurge après avoir reçu un</w:t>
      </w:r>
      <w:r w:rsidR="00396EFD" w:rsidRPr="00C07625">
        <w:rPr>
          <w:rFonts w:ascii="Times New Roman" w:hAnsi="Times New Roman" w:cs="Times New Roman"/>
          <w:sz w:val="21"/>
          <w:szCs w:val="21"/>
        </w:rPr>
        <w:t xml:space="preserve"> domaine</w:t>
      </w:r>
      <w:r w:rsidR="00A94C51">
        <w:rPr>
          <w:rFonts w:ascii="Times New Roman" w:hAnsi="Times New Roman" w:cs="Times New Roman"/>
          <w:sz w:val="21"/>
          <w:szCs w:val="21"/>
        </w:rPr>
        <w:t xml:space="preserve"> </w:t>
      </w:r>
      <w:r w:rsidRPr="00816A7B">
        <w:rPr>
          <w:rFonts w:ascii="Times New Roman" w:hAnsi="Times New Roman" w:cs="Times New Roman"/>
          <w:b/>
          <w:sz w:val="21"/>
          <w:szCs w:val="21"/>
        </w:rPr>
        <w:t>dilapide ses richesses</w:t>
      </w:r>
      <w:r w:rsidRPr="00C07625">
        <w:rPr>
          <w:rFonts w:ascii="Times New Roman" w:hAnsi="Times New Roman" w:cs="Times New Roman"/>
          <w:sz w:val="21"/>
          <w:szCs w:val="21"/>
        </w:rPr>
        <w:t xml:space="preserve"> et fait </w:t>
      </w:r>
      <w:r w:rsidRPr="00816A7B">
        <w:rPr>
          <w:rFonts w:ascii="Times New Roman" w:hAnsi="Times New Roman" w:cs="Times New Roman"/>
          <w:b/>
          <w:sz w:val="21"/>
          <w:szCs w:val="21"/>
        </w:rPr>
        <w:t>l’éloge de la prodigalité</w:t>
      </w:r>
      <w:r w:rsidRPr="00C07625">
        <w:rPr>
          <w:rFonts w:ascii="Times New Roman" w:hAnsi="Times New Roman" w:cs="Times New Roman"/>
          <w:sz w:val="21"/>
          <w:szCs w:val="21"/>
        </w:rPr>
        <w:t xml:space="preserve"> car selon lui ne pas modérer ses plaisirs égaie le corps et l’esprit et entame un discours sur les vertus des échanges entre prêteurs et emprunteurs . En voici les derniers termes….</w:t>
      </w:r>
    </w:p>
    <w:p w14:paraId="319CAE72" w14:textId="77777777" w:rsidR="00816A7B" w:rsidRDefault="00816A7B" w:rsidP="00816A7B">
      <w:pPr>
        <w:jc w:val="both"/>
        <w:rPr>
          <w:rFonts w:ascii="Times New Roman" w:hAnsi="Times New Roman" w:cs="Times New Roman"/>
          <w:sz w:val="21"/>
          <w:szCs w:val="21"/>
        </w:rPr>
      </w:pPr>
    </w:p>
    <w:p w14:paraId="645FA911" w14:textId="77777777" w:rsidR="00816A7B" w:rsidRDefault="00816A7B" w:rsidP="00816A7B">
      <w:pPr>
        <w:jc w:val="both"/>
        <w:rPr>
          <w:rFonts w:ascii="Times New Roman" w:hAnsi="Times New Roman" w:cs="Times New Roman"/>
          <w:sz w:val="21"/>
          <w:szCs w:val="21"/>
        </w:rPr>
      </w:pPr>
    </w:p>
    <w:p w14:paraId="44E5D282" w14:textId="77777777" w:rsidR="00816A7B" w:rsidRPr="00816A7B" w:rsidRDefault="00816A7B" w:rsidP="00816A7B">
      <w:pPr>
        <w:jc w:val="both"/>
        <w:rPr>
          <w:rFonts w:ascii="Times New Roman" w:hAnsi="Times New Roman" w:cs="Times New Roman"/>
          <w:sz w:val="21"/>
          <w:szCs w:val="21"/>
        </w:rPr>
      </w:pPr>
    </w:p>
    <w:p w14:paraId="2B9AC643" w14:textId="77777777" w:rsidR="00C07625" w:rsidRPr="00C07625" w:rsidRDefault="00101F81" w:rsidP="00C07625">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contextualSpacing/>
        <w:jc w:val="both"/>
        <w:rPr>
          <w:b/>
          <w:iCs/>
          <w:sz w:val="21"/>
          <w:szCs w:val="21"/>
        </w:rPr>
      </w:pPr>
      <w:r w:rsidRPr="00C07625">
        <w:rPr>
          <w:b/>
          <w:iCs/>
          <w:sz w:val="21"/>
          <w:szCs w:val="21"/>
          <w:highlight w:val="cyan"/>
        </w:rPr>
        <w:lastRenderedPageBreak/>
        <w:t>DEFINITION du passage</w:t>
      </w:r>
      <w:r w:rsidRPr="00C07625">
        <w:rPr>
          <w:b/>
          <w:iCs/>
          <w:sz w:val="21"/>
          <w:szCs w:val="21"/>
        </w:rPr>
        <w:t xml:space="preserve"> : </w:t>
      </w:r>
    </w:p>
    <w:p w14:paraId="6BB4C4D7" w14:textId="77777777" w:rsidR="00C07625" w:rsidRPr="00C07625" w:rsidRDefault="00C07625" w:rsidP="00C07625">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contextualSpacing/>
        <w:jc w:val="both"/>
        <w:rPr>
          <w:iCs/>
          <w:sz w:val="21"/>
          <w:szCs w:val="21"/>
        </w:rPr>
      </w:pPr>
      <w:r w:rsidRPr="00C07625">
        <w:rPr>
          <w:iCs/>
          <w:sz w:val="21"/>
          <w:szCs w:val="21"/>
        </w:rPr>
        <w:t xml:space="preserve">QUOI ? Une leçon d’anatomie visant clarté, rigueur = vulgarisation du savoir = </w:t>
      </w:r>
    </w:p>
    <w:p w14:paraId="10F05768" w14:textId="77777777" w:rsidR="00C07625" w:rsidRPr="00C07625" w:rsidRDefault="00C07625" w:rsidP="00C07625">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contextualSpacing/>
        <w:jc w:val="both"/>
        <w:rPr>
          <w:iCs/>
          <w:sz w:val="21"/>
          <w:szCs w:val="21"/>
        </w:rPr>
      </w:pPr>
      <w:r w:rsidRPr="00C07625">
        <w:rPr>
          <w:iCs/>
          <w:sz w:val="21"/>
          <w:szCs w:val="21"/>
        </w:rPr>
        <w:t>COMMENT ? tonalité didactique, éloge (épidictique), vocabulaire scientifique et savant, progression, implication du lecteur + parallélisme CORPS/SOCIETE</w:t>
      </w:r>
    </w:p>
    <w:p w14:paraId="6F55E873" w14:textId="77777777" w:rsidR="00C07625" w:rsidRPr="00C07625" w:rsidRDefault="00C07625" w:rsidP="00C07625">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contextualSpacing/>
        <w:jc w:val="both"/>
        <w:rPr>
          <w:iCs/>
          <w:sz w:val="21"/>
          <w:szCs w:val="21"/>
        </w:rPr>
      </w:pPr>
      <w:r w:rsidRPr="00C07625">
        <w:rPr>
          <w:iCs/>
          <w:sz w:val="21"/>
          <w:szCs w:val="21"/>
        </w:rPr>
        <w:t>POURQUOI ? Confiance et méfiance en l’Homme// Vision humaniste et religieuse + utopie = critique de la société et du système</w:t>
      </w:r>
    </w:p>
    <w:p w14:paraId="4DC38268" w14:textId="77777777" w:rsidR="00E749E8" w:rsidRPr="00C07625" w:rsidRDefault="00E749E8" w:rsidP="00C07625">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contextualSpacing/>
        <w:jc w:val="both"/>
        <w:rPr>
          <w:iCs/>
          <w:sz w:val="21"/>
          <w:szCs w:val="21"/>
        </w:rPr>
      </w:pPr>
      <w:r w:rsidRPr="00C07625">
        <w:rPr>
          <w:iCs/>
          <w:sz w:val="21"/>
          <w:szCs w:val="21"/>
        </w:rPr>
        <w:t xml:space="preserve">Panurge expose les vertus des échanges entre prêteurs et emprunteurs et poursuit en faisant un exposé sur la manière dont fonctionne le corps humain. </w:t>
      </w:r>
    </w:p>
    <w:p w14:paraId="606EA8B8" w14:textId="77777777" w:rsidR="00E749E8" w:rsidRPr="00C07625" w:rsidRDefault="00E749E8" w:rsidP="00C07625">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contextualSpacing/>
        <w:jc w:val="both"/>
        <w:rPr>
          <w:iCs/>
          <w:sz w:val="21"/>
          <w:szCs w:val="21"/>
        </w:rPr>
      </w:pPr>
      <w:r w:rsidRPr="00C07625">
        <w:rPr>
          <w:iCs/>
          <w:sz w:val="21"/>
          <w:szCs w:val="21"/>
        </w:rPr>
        <w:t>Ce texte prend finalement les allures d’une leçon d’anatomie faisant l’éloge du corps qui par analogie permet d’exposer non seulement un idéal humaniste mais un modèle de société = Utopie visant indirectement les hommes et la société de son temps </w:t>
      </w:r>
    </w:p>
    <w:p w14:paraId="104B8BFD" w14:textId="77777777" w:rsidR="00E749E8" w:rsidRPr="00C07625" w:rsidRDefault="00E749E8" w:rsidP="00C07625">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contextualSpacing/>
        <w:jc w:val="both"/>
        <w:rPr>
          <w:iCs/>
          <w:sz w:val="21"/>
          <w:szCs w:val="21"/>
        </w:rPr>
      </w:pPr>
    </w:p>
    <w:p w14:paraId="3D462707" w14:textId="77777777" w:rsidR="00E749E8" w:rsidRPr="00C07625" w:rsidRDefault="00E749E8" w:rsidP="00C07625">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contextualSpacing/>
        <w:jc w:val="both"/>
        <w:rPr>
          <w:iCs/>
          <w:sz w:val="21"/>
          <w:szCs w:val="21"/>
        </w:rPr>
      </w:pPr>
      <w:r w:rsidRPr="00C07625">
        <w:rPr>
          <w:iCs/>
          <w:sz w:val="21"/>
          <w:szCs w:val="21"/>
        </w:rPr>
        <w:t xml:space="preserve">UTOPIE : </w:t>
      </w:r>
      <w:r w:rsidR="00C07625" w:rsidRPr="00C07625">
        <w:rPr>
          <w:iCs/>
          <w:sz w:val="21"/>
          <w:szCs w:val="21"/>
        </w:rPr>
        <w:t xml:space="preserve">= grec= absence de lieu // dystopie </w:t>
      </w:r>
    </w:p>
    <w:p w14:paraId="47540146" w14:textId="77777777" w:rsidR="00C07625" w:rsidRPr="00C07625" w:rsidRDefault="00C07625" w:rsidP="00C07625">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contextualSpacing/>
        <w:jc w:val="both"/>
        <w:rPr>
          <w:iCs/>
          <w:sz w:val="21"/>
          <w:szCs w:val="21"/>
        </w:rPr>
      </w:pPr>
      <w:r w:rsidRPr="00C07625">
        <w:rPr>
          <w:iCs/>
          <w:sz w:val="21"/>
          <w:szCs w:val="21"/>
        </w:rPr>
        <w:t>Projet philosophique et littéraire qui décrit et analyse une société rigoureusement organisée</w:t>
      </w:r>
    </w:p>
    <w:p w14:paraId="7CC1AA13" w14:textId="77777777" w:rsidR="00C07625" w:rsidRPr="00C07625" w:rsidRDefault="00C07625" w:rsidP="00C07625">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contextualSpacing/>
        <w:jc w:val="both"/>
        <w:rPr>
          <w:iCs/>
          <w:sz w:val="21"/>
          <w:szCs w:val="21"/>
        </w:rPr>
      </w:pPr>
      <w:r w:rsidRPr="00C07625">
        <w:rPr>
          <w:iCs/>
          <w:sz w:val="21"/>
          <w:szCs w:val="21"/>
        </w:rPr>
        <w:t>Au vu de ce modèle parfait , le lecteur comprend implicitement que pour l’auteur son pays doit revoir son système social et politique = argumentation indirecte</w:t>
      </w:r>
    </w:p>
    <w:p w14:paraId="2CA69E54" w14:textId="226C5A1A" w:rsidR="00101F81" w:rsidRDefault="00816A7B" w:rsidP="00D242FC">
      <w:pPr>
        <w:widowControl w:val="0"/>
        <w:autoSpaceDE w:val="0"/>
        <w:autoSpaceDN w:val="0"/>
        <w:adjustRightInd w:val="0"/>
        <w:spacing w:after="240"/>
        <w:contextualSpacing/>
        <w:jc w:val="both"/>
        <w:rPr>
          <w:rFonts w:cs="Times New Roman"/>
          <w:sz w:val="21"/>
          <w:szCs w:val="21"/>
        </w:rPr>
      </w:pPr>
      <w:r w:rsidRPr="00816A7B">
        <w:rPr>
          <w:b/>
          <w:sz w:val="21"/>
          <w:szCs w:val="21"/>
        </w:rPr>
        <w:t xml:space="preserve">Présentation du passage : </w:t>
      </w:r>
      <w:r w:rsidRPr="00816A7B">
        <w:rPr>
          <w:rFonts w:cs="Times New Roman"/>
          <w:sz w:val="21"/>
          <w:szCs w:val="21"/>
        </w:rPr>
        <w:t>un texte didactique, une description du fonctionnement du corps humain.</w:t>
      </w:r>
      <w:r w:rsidRPr="00816A7B">
        <w:rPr>
          <w:rFonts w:ascii="MS Mincho" w:eastAsia="MS Mincho" w:hAnsi="MS Mincho" w:cs="MS Mincho"/>
          <w:sz w:val="21"/>
          <w:szCs w:val="21"/>
        </w:rPr>
        <w:t> </w:t>
      </w:r>
      <w:r w:rsidRPr="00816A7B">
        <w:rPr>
          <w:rFonts w:cs="Times New Roman"/>
          <w:sz w:val="21"/>
          <w:szCs w:val="21"/>
        </w:rPr>
        <w:t xml:space="preserve">→ Comment, à travers une leçon d'anatomie, Rabelais nous livre-t-il ici un modèle d'utopie humaniste ? </w:t>
      </w:r>
    </w:p>
    <w:p w14:paraId="31C95915" w14:textId="77777777" w:rsidR="00D242FC" w:rsidRPr="00D242FC" w:rsidRDefault="00D242FC" w:rsidP="00D242FC">
      <w:pPr>
        <w:widowControl w:val="0"/>
        <w:autoSpaceDE w:val="0"/>
        <w:autoSpaceDN w:val="0"/>
        <w:adjustRightInd w:val="0"/>
        <w:spacing w:after="240"/>
        <w:contextualSpacing/>
        <w:jc w:val="both"/>
        <w:rPr>
          <w:rFonts w:cs="Times New Roman"/>
          <w:sz w:val="21"/>
          <w:szCs w:val="21"/>
        </w:rPr>
      </w:pPr>
    </w:p>
    <w:p w14:paraId="628F9D0B" w14:textId="77777777" w:rsidR="00816A7B" w:rsidRPr="00816A7B" w:rsidRDefault="00816A7B" w:rsidP="00816A7B">
      <w:pPr>
        <w:pBdr>
          <w:top w:val="single" w:sz="4" w:space="1" w:color="auto"/>
          <w:left w:val="single" w:sz="4" w:space="4" w:color="auto"/>
          <w:bottom w:val="single" w:sz="4" w:space="1" w:color="auto"/>
          <w:right w:val="single" w:sz="4" w:space="4" w:color="auto"/>
        </w:pBdr>
        <w:rPr>
          <w:sz w:val="21"/>
          <w:szCs w:val="21"/>
        </w:rPr>
      </w:pPr>
      <w:r w:rsidRPr="00816A7B">
        <w:rPr>
          <w:b/>
          <w:sz w:val="21"/>
          <w:szCs w:val="21"/>
        </w:rPr>
        <w:t xml:space="preserve">Dans le prologue de son récit </w:t>
      </w:r>
      <w:r w:rsidRPr="00816A7B">
        <w:rPr>
          <w:b/>
          <w:sz w:val="21"/>
          <w:szCs w:val="21"/>
          <w:u w:val="single"/>
        </w:rPr>
        <w:t>Gargantua</w:t>
      </w:r>
      <w:r w:rsidRPr="00816A7B">
        <w:rPr>
          <w:b/>
          <w:sz w:val="21"/>
          <w:szCs w:val="21"/>
        </w:rPr>
        <w:t xml:space="preserve"> (1534)</w:t>
      </w:r>
      <w:r w:rsidRPr="00816A7B">
        <w:rPr>
          <w:sz w:val="21"/>
          <w:szCs w:val="21"/>
        </w:rPr>
        <w:t>, il annonce d’emblée le ton comique de l’œuvre mais rappelle que sous des apparences trompeuses peuvent se dissimuler le savoir et la sagesse</w:t>
      </w:r>
    </w:p>
    <w:p w14:paraId="3A8895B9" w14:textId="77777777" w:rsidR="00816A7B" w:rsidRPr="00816A7B" w:rsidRDefault="00816A7B" w:rsidP="00816A7B">
      <w:pPr>
        <w:pBdr>
          <w:top w:val="single" w:sz="4" w:space="1" w:color="auto"/>
          <w:left w:val="single" w:sz="4" w:space="4" w:color="auto"/>
          <w:bottom w:val="single" w:sz="4" w:space="1" w:color="auto"/>
          <w:right w:val="single" w:sz="4" w:space="4" w:color="auto"/>
        </w:pBdr>
        <w:rPr>
          <w:sz w:val="21"/>
          <w:szCs w:val="21"/>
        </w:rPr>
      </w:pPr>
      <w:r w:rsidRPr="00816A7B">
        <w:rPr>
          <w:sz w:val="21"/>
          <w:szCs w:val="21"/>
        </w:rPr>
        <w:t>« C’est pourquoi, il faut ouvrir le livre et soigneusement peser ce qui y est traité »</w:t>
      </w:r>
    </w:p>
    <w:p w14:paraId="24E4B52C" w14:textId="77777777" w:rsidR="00816A7B" w:rsidRPr="00816A7B" w:rsidRDefault="00816A7B" w:rsidP="00816A7B">
      <w:pPr>
        <w:pBdr>
          <w:top w:val="single" w:sz="4" w:space="1" w:color="auto"/>
          <w:left w:val="single" w:sz="4" w:space="4" w:color="auto"/>
          <w:bottom w:val="single" w:sz="4" w:space="1" w:color="auto"/>
          <w:right w:val="single" w:sz="4" w:space="4" w:color="auto"/>
        </w:pBdr>
        <w:rPr>
          <w:sz w:val="21"/>
          <w:szCs w:val="21"/>
        </w:rPr>
      </w:pPr>
      <w:r w:rsidRPr="00816A7B">
        <w:rPr>
          <w:sz w:val="21"/>
          <w:szCs w:val="21"/>
        </w:rPr>
        <w:t>= comparaison de son œuvre avec « Les Silènes » =petites boîtes sur lesquelles étaient peintes des figures drôles et frivoles (…) faites à plaisir pour inciter les gens à rire. Mais à l’intérieur on conservait les drogues fines , les pierreries et autres choses de prix »</w:t>
      </w:r>
    </w:p>
    <w:p w14:paraId="75072017" w14:textId="77777777" w:rsidR="00816A7B" w:rsidRPr="00816A7B" w:rsidRDefault="00816A7B" w:rsidP="00816A7B">
      <w:pPr>
        <w:pBdr>
          <w:top w:val="single" w:sz="4" w:space="1" w:color="auto"/>
          <w:left w:val="single" w:sz="4" w:space="4" w:color="auto"/>
          <w:bottom w:val="single" w:sz="4" w:space="1" w:color="auto"/>
          <w:right w:val="single" w:sz="4" w:space="4" w:color="auto"/>
        </w:pBdr>
        <w:rPr>
          <w:sz w:val="21"/>
          <w:szCs w:val="21"/>
        </w:rPr>
      </w:pPr>
      <w:r w:rsidRPr="00816A7B">
        <w:rPr>
          <w:sz w:val="21"/>
          <w:szCs w:val="21"/>
        </w:rPr>
        <w:t>= comparaison avec Socrate=  un être laid, ridicule mais une intelligence rare, courage, grandeur d’âme</w:t>
      </w:r>
    </w:p>
    <w:p w14:paraId="2D66FAA8" w14:textId="77777777" w:rsidR="00816A7B" w:rsidRPr="00816A7B" w:rsidRDefault="00816A7B" w:rsidP="00816A7B">
      <w:pPr>
        <w:pBdr>
          <w:top w:val="single" w:sz="4" w:space="1" w:color="auto"/>
          <w:left w:val="single" w:sz="4" w:space="4" w:color="auto"/>
          <w:bottom w:val="single" w:sz="4" w:space="1" w:color="auto"/>
          <w:right w:val="single" w:sz="4" w:space="4" w:color="auto"/>
        </w:pBdr>
        <w:rPr>
          <w:sz w:val="21"/>
          <w:szCs w:val="21"/>
        </w:rPr>
      </w:pPr>
      <w:r w:rsidRPr="00816A7B">
        <w:rPr>
          <w:sz w:val="21"/>
          <w:szCs w:val="21"/>
        </w:rPr>
        <w:t xml:space="preserve">Il invite donc le lecteur à ouvrir cette boîte, cette fiction et d’en extraire </w:t>
      </w:r>
    </w:p>
    <w:p w14:paraId="62AAD2E0" w14:textId="77777777" w:rsidR="00816A7B" w:rsidRPr="00816A7B" w:rsidRDefault="00816A7B" w:rsidP="00816A7B">
      <w:pPr>
        <w:pBdr>
          <w:top w:val="single" w:sz="4" w:space="1" w:color="auto"/>
          <w:left w:val="single" w:sz="4" w:space="4" w:color="auto"/>
          <w:bottom w:val="single" w:sz="4" w:space="1" w:color="auto"/>
          <w:right w:val="single" w:sz="4" w:space="4" w:color="auto"/>
        </w:pBdr>
        <w:rPr>
          <w:sz w:val="21"/>
          <w:szCs w:val="21"/>
        </w:rPr>
      </w:pPr>
      <w:r w:rsidRPr="00816A7B">
        <w:rPr>
          <w:sz w:val="21"/>
          <w:szCs w:val="21"/>
        </w:rPr>
        <w:t xml:space="preserve">« La </w:t>
      </w:r>
      <w:r w:rsidRPr="00816A7B">
        <w:rPr>
          <w:b/>
          <w:sz w:val="21"/>
          <w:szCs w:val="21"/>
        </w:rPr>
        <w:t>SUBSTANTIFIQUE MOELLE »</w:t>
      </w:r>
      <w:r w:rsidRPr="00816A7B">
        <w:rPr>
          <w:sz w:val="21"/>
          <w:szCs w:val="21"/>
        </w:rPr>
        <w:t>= en retenir ce qu’il y a de meilleur, de plus précieux, de plus profond</w:t>
      </w:r>
    </w:p>
    <w:p w14:paraId="0F14C713" w14:textId="77777777" w:rsidR="00520DCE" w:rsidRDefault="00520DCE" w:rsidP="00816A7B">
      <w:pPr>
        <w:jc w:val="both"/>
        <w:rPr>
          <w:rFonts w:ascii="Times New Roman" w:hAnsi="Times New Roman" w:cs="Times New Roman"/>
          <w:sz w:val="21"/>
          <w:szCs w:val="21"/>
        </w:rPr>
      </w:pPr>
    </w:p>
    <w:p w14:paraId="1D535275" w14:textId="77777777" w:rsidR="00E95858" w:rsidRDefault="00E95858" w:rsidP="00816A7B">
      <w:pPr>
        <w:jc w:val="both"/>
        <w:rPr>
          <w:rFonts w:ascii="Times New Roman" w:hAnsi="Times New Roman" w:cs="Times New Roman"/>
          <w:sz w:val="21"/>
          <w:szCs w:val="21"/>
        </w:rPr>
      </w:pPr>
    </w:p>
    <w:p w14:paraId="208F029C" w14:textId="77777777" w:rsidR="00E95858" w:rsidRDefault="00E95858" w:rsidP="00816A7B">
      <w:pPr>
        <w:jc w:val="both"/>
        <w:rPr>
          <w:rFonts w:ascii="Times New Roman" w:hAnsi="Times New Roman" w:cs="Times New Roman"/>
          <w:sz w:val="21"/>
          <w:szCs w:val="21"/>
        </w:rPr>
      </w:pPr>
    </w:p>
    <w:p w14:paraId="2963E5AD" w14:textId="36396A85" w:rsidR="00E95858" w:rsidRDefault="00AE7902" w:rsidP="00816A7B">
      <w:pPr>
        <w:jc w:val="both"/>
        <w:rPr>
          <w:rFonts w:ascii="Times New Roman" w:hAnsi="Times New Roman" w:cs="Times New Roman"/>
          <w:sz w:val="21"/>
          <w:szCs w:val="21"/>
        </w:rPr>
      </w:pPr>
      <w:r>
        <w:rPr>
          <w:rFonts w:ascii="Times New Roman" w:hAnsi="Times New Roman" w:cs="Times New Roman"/>
          <w:sz w:val="21"/>
          <w:szCs w:val="21"/>
        </w:rPr>
        <w:t>Donc : il faudra donc chercher derrière le discours de ce personnage comique un sens plus profond que cherche à exprimer l’auteur</w:t>
      </w:r>
    </w:p>
    <w:p w14:paraId="786EF0DD" w14:textId="77777777" w:rsidR="00E95858" w:rsidRDefault="00E95858" w:rsidP="00816A7B">
      <w:pPr>
        <w:jc w:val="both"/>
        <w:rPr>
          <w:rFonts w:ascii="Times New Roman" w:hAnsi="Times New Roman" w:cs="Times New Roman"/>
          <w:sz w:val="21"/>
          <w:szCs w:val="21"/>
        </w:rPr>
      </w:pPr>
    </w:p>
    <w:p w14:paraId="531B5861" w14:textId="77777777" w:rsidR="00E95858" w:rsidRDefault="00E95858" w:rsidP="00816A7B">
      <w:pPr>
        <w:jc w:val="both"/>
        <w:rPr>
          <w:rFonts w:ascii="Times New Roman" w:hAnsi="Times New Roman" w:cs="Times New Roman"/>
          <w:sz w:val="21"/>
          <w:szCs w:val="21"/>
        </w:rPr>
      </w:pPr>
    </w:p>
    <w:p w14:paraId="5B1A5216" w14:textId="77777777" w:rsidR="00E95858" w:rsidRDefault="00E95858" w:rsidP="00816A7B">
      <w:pPr>
        <w:jc w:val="both"/>
        <w:rPr>
          <w:rFonts w:ascii="Times New Roman" w:hAnsi="Times New Roman" w:cs="Times New Roman"/>
          <w:sz w:val="21"/>
          <w:szCs w:val="21"/>
        </w:rPr>
      </w:pPr>
    </w:p>
    <w:p w14:paraId="1BCBEF76" w14:textId="77777777" w:rsidR="00E95858" w:rsidRDefault="00E95858" w:rsidP="00816A7B">
      <w:pPr>
        <w:jc w:val="both"/>
        <w:rPr>
          <w:rFonts w:ascii="Times New Roman" w:hAnsi="Times New Roman" w:cs="Times New Roman"/>
          <w:sz w:val="21"/>
          <w:szCs w:val="21"/>
        </w:rPr>
      </w:pPr>
    </w:p>
    <w:p w14:paraId="79AE30B2" w14:textId="77777777" w:rsidR="00E95858" w:rsidRDefault="00E95858" w:rsidP="00816A7B">
      <w:pPr>
        <w:jc w:val="both"/>
        <w:rPr>
          <w:rFonts w:ascii="Times New Roman" w:hAnsi="Times New Roman" w:cs="Times New Roman"/>
          <w:sz w:val="21"/>
          <w:szCs w:val="21"/>
        </w:rPr>
      </w:pPr>
    </w:p>
    <w:p w14:paraId="2A8F0AA9" w14:textId="77777777" w:rsidR="00E95858" w:rsidRDefault="00E95858" w:rsidP="00816A7B">
      <w:pPr>
        <w:jc w:val="both"/>
        <w:rPr>
          <w:rFonts w:ascii="Times New Roman" w:hAnsi="Times New Roman" w:cs="Times New Roman"/>
          <w:sz w:val="21"/>
          <w:szCs w:val="21"/>
        </w:rPr>
      </w:pPr>
    </w:p>
    <w:p w14:paraId="4C98C1BF" w14:textId="77777777" w:rsidR="00E95858" w:rsidRDefault="00E95858" w:rsidP="00816A7B">
      <w:pPr>
        <w:jc w:val="both"/>
        <w:rPr>
          <w:rFonts w:ascii="Times New Roman" w:hAnsi="Times New Roman" w:cs="Times New Roman"/>
          <w:sz w:val="21"/>
          <w:szCs w:val="21"/>
        </w:rPr>
      </w:pPr>
    </w:p>
    <w:p w14:paraId="1B4D99C0" w14:textId="77777777" w:rsidR="00E95858" w:rsidRDefault="00E95858" w:rsidP="00816A7B">
      <w:pPr>
        <w:jc w:val="both"/>
        <w:rPr>
          <w:rFonts w:ascii="Times New Roman" w:hAnsi="Times New Roman" w:cs="Times New Roman"/>
          <w:sz w:val="21"/>
          <w:szCs w:val="21"/>
        </w:rPr>
      </w:pPr>
    </w:p>
    <w:p w14:paraId="0B101AAB" w14:textId="77777777" w:rsidR="00E95858" w:rsidRDefault="00E95858" w:rsidP="00816A7B">
      <w:pPr>
        <w:jc w:val="both"/>
        <w:rPr>
          <w:rFonts w:ascii="Times New Roman" w:hAnsi="Times New Roman" w:cs="Times New Roman"/>
          <w:sz w:val="21"/>
          <w:szCs w:val="21"/>
        </w:rPr>
      </w:pPr>
    </w:p>
    <w:p w14:paraId="03DBC347" w14:textId="77777777" w:rsidR="00E95858" w:rsidRDefault="00E95858" w:rsidP="00816A7B">
      <w:pPr>
        <w:jc w:val="both"/>
        <w:rPr>
          <w:rFonts w:ascii="Times New Roman" w:hAnsi="Times New Roman" w:cs="Times New Roman"/>
          <w:sz w:val="21"/>
          <w:szCs w:val="21"/>
        </w:rPr>
      </w:pPr>
    </w:p>
    <w:p w14:paraId="20DF3444" w14:textId="77777777" w:rsidR="00E95858" w:rsidRDefault="00E95858" w:rsidP="00816A7B">
      <w:pPr>
        <w:jc w:val="both"/>
        <w:rPr>
          <w:rFonts w:ascii="Times New Roman" w:hAnsi="Times New Roman" w:cs="Times New Roman"/>
          <w:sz w:val="21"/>
          <w:szCs w:val="21"/>
        </w:rPr>
      </w:pPr>
    </w:p>
    <w:p w14:paraId="2DE4D465" w14:textId="77777777" w:rsidR="00E95858" w:rsidRDefault="00E95858" w:rsidP="00816A7B">
      <w:pPr>
        <w:jc w:val="both"/>
        <w:rPr>
          <w:rFonts w:ascii="Times New Roman" w:hAnsi="Times New Roman" w:cs="Times New Roman"/>
          <w:sz w:val="21"/>
          <w:szCs w:val="21"/>
        </w:rPr>
      </w:pPr>
    </w:p>
    <w:p w14:paraId="3EB4E94E" w14:textId="77777777" w:rsidR="00E95858" w:rsidRDefault="00E95858" w:rsidP="00816A7B">
      <w:pPr>
        <w:jc w:val="both"/>
        <w:rPr>
          <w:rFonts w:ascii="Times New Roman" w:hAnsi="Times New Roman" w:cs="Times New Roman"/>
          <w:sz w:val="21"/>
          <w:szCs w:val="21"/>
        </w:rPr>
      </w:pPr>
    </w:p>
    <w:p w14:paraId="3D671B2B" w14:textId="77777777" w:rsidR="00E95858" w:rsidRDefault="00E95858" w:rsidP="00816A7B">
      <w:pPr>
        <w:jc w:val="both"/>
        <w:rPr>
          <w:rFonts w:ascii="Times New Roman" w:hAnsi="Times New Roman" w:cs="Times New Roman"/>
          <w:sz w:val="21"/>
          <w:szCs w:val="21"/>
        </w:rPr>
      </w:pPr>
    </w:p>
    <w:p w14:paraId="378A258D" w14:textId="77777777" w:rsidR="00E95858" w:rsidRDefault="00E95858" w:rsidP="00816A7B">
      <w:pPr>
        <w:jc w:val="both"/>
        <w:rPr>
          <w:rFonts w:ascii="Times New Roman" w:hAnsi="Times New Roman" w:cs="Times New Roman"/>
          <w:sz w:val="21"/>
          <w:szCs w:val="21"/>
        </w:rPr>
      </w:pPr>
    </w:p>
    <w:p w14:paraId="49CF5F66" w14:textId="77777777" w:rsidR="00E95858" w:rsidRDefault="00E95858" w:rsidP="00816A7B">
      <w:pPr>
        <w:jc w:val="both"/>
        <w:rPr>
          <w:rFonts w:ascii="Times New Roman" w:hAnsi="Times New Roman" w:cs="Times New Roman"/>
          <w:sz w:val="21"/>
          <w:szCs w:val="21"/>
        </w:rPr>
      </w:pPr>
    </w:p>
    <w:p w14:paraId="338BA957" w14:textId="77777777" w:rsidR="00E95858" w:rsidRDefault="00E95858" w:rsidP="00816A7B">
      <w:pPr>
        <w:jc w:val="both"/>
        <w:rPr>
          <w:rFonts w:ascii="Times New Roman" w:hAnsi="Times New Roman" w:cs="Times New Roman"/>
          <w:sz w:val="21"/>
          <w:szCs w:val="21"/>
        </w:rPr>
      </w:pPr>
    </w:p>
    <w:p w14:paraId="0FEC4DEB" w14:textId="77777777" w:rsidR="00E95858" w:rsidRDefault="00E95858" w:rsidP="00816A7B">
      <w:pPr>
        <w:jc w:val="both"/>
        <w:rPr>
          <w:rFonts w:ascii="Times New Roman" w:hAnsi="Times New Roman" w:cs="Times New Roman"/>
          <w:sz w:val="21"/>
          <w:szCs w:val="21"/>
        </w:rPr>
      </w:pPr>
    </w:p>
    <w:p w14:paraId="7775E5A4" w14:textId="77777777" w:rsidR="00E95858" w:rsidRDefault="00E95858" w:rsidP="00816A7B">
      <w:pPr>
        <w:jc w:val="both"/>
        <w:rPr>
          <w:rFonts w:ascii="Times New Roman" w:hAnsi="Times New Roman" w:cs="Times New Roman"/>
          <w:sz w:val="21"/>
          <w:szCs w:val="21"/>
        </w:rPr>
      </w:pPr>
    </w:p>
    <w:p w14:paraId="00F7CA67" w14:textId="77777777" w:rsidR="00E95858" w:rsidRDefault="00E95858" w:rsidP="00816A7B">
      <w:pPr>
        <w:jc w:val="both"/>
        <w:rPr>
          <w:rFonts w:ascii="Times New Roman" w:hAnsi="Times New Roman" w:cs="Times New Roman"/>
          <w:sz w:val="21"/>
          <w:szCs w:val="21"/>
        </w:rPr>
      </w:pPr>
    </w:p>
    <w:p w14:paraId="3D1C94C7" w14:textId="77777777" w:rsidR="00E95858" w:rsidRDefault="00E95858" w:rsidP="00816A7B">
      <w:pPr>
        <w:jc w:val="both"/>
        <w:rPr>
          <w:rFonts w:ascii="Times New Roman" w:hAnsi="Times New Roman" w:cs="Times New Roman"/>
          <w:sz w:val="21"/>
          <w:szCs w:val="21"/>
        </w:rPr>
      </w:pPr>
    </w:p>
    <w:p w14:paraId="0C847B73" w14:textId="77777777" w:rsidR="00E95858" w:rsidRDefault="00E95858" w:rsidP="00816A7B">
      <w:pPr>
        <w:jc w:val="both"/>
        <w:rPr>
          <w:rFonts w:ascii="Times New Roman" w:hAnsi="Times New Roman" w:cs="Times New Roman"/>
          <w:sz w:val="21"/>
          <w:szCs w:val="21"/>
        </w:rPr>
      </w:pPr>
    </w:p>
    <w:p w14:paraId="5180B1F5" w14:textId="77777777" w:rsidR="00E95858" w:rsidRDefault="00E95858" w:rsidP="00816A7B">
      <w:pPr>
        <w:jc w:val="both"/>
        <w:rPr>
          <w:rFonts w:ascii="Times New Roman" w:hAnsi="Times New Roman" w:cs="Times New Roman"/>
          <w:sz w:val="21"/>
          <w:szCs w:val="21"/>
        </w:rPr>
      </w:pPr>
    </w:p>
    <w:p w14:paraId="5137F346" w14:textId="77777777" w:rsidR="00E95858" w:rsidRDefault="00E95858" w:rsidP="00816A7B">
      <w:pPr>
        <w:jc w:val="both"/>
        <w:rPr>
          <w:rFonts w:ascii="Times New Roman" w:hAnsi="Times New Roman" w:cs="Times New Roman"/>
          <w:sz w:val="21"/>
          <w:szCs w:val="21"/>
        </w:rPr>
      </w:pPr>
    </w:p>
    <w:p w14:paraId="6B59991E" w14:textId="370A3300" w:rsidR="00816A7B" w:rsidRPr="000C48F4" w:rsidRDefault="00E95858" w:rsidP="00E95858">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after="240" w:line="340" w:lineRule="atLeast"/>
        <w:contextualSpacing/>
        <w:rPr>
          <w:rFonts w:cs="Times"/>
        </w:rPr>
      </w:pPr>
      <w:r>
        <w:rPr>
          <w:rFonts w:cs="Times"/>
        </w:rPr>
        <w:t>Axe I- UNE DEMONSTRATION ELOGIEUSE DU CORPS HUMAIN</w:t>
      </w:r>
    </w:p>
    <w:p w14:paraId="635140F0" w14:textId="77777777" w:rsidR="00D242FC" w:rsidRDefault="00D242FC" w:rsidP="00D242FC">
      <w:pPr>
        <w:widowControl w:val="0"/>
        <w:autoSpaceDE w:val="0"/>
        <w:autoSpaceDN w:val="0"/>
        <w:adjustRightInd w:val="0"/>
        <w:spacing w:after="240"/>
        <w:contextualSpacing/>
        <w:jc w:val="both"/>
        <w:rPr>
          <w:rFonts w:cs="Times New Roman"/>
          <w:sz w:val="22"/>
          <w:szCs w:val="22"/>
          <w:highlight w:val="lightGray"/>
        </w:rPr>
      </w:pPr>
    </w:p>
    <w:p w14:paraId="79833D1E" w14:textId="523C9DAC" w:rsidR="00D242FC" w:rsidRDefault="00D242FC" w:rsidP="00E9585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contextualSpacing/>
        <w:jc w:val="center"/>
        <w:rPr>
          <w:rFonts w:cs="Times New Roman"/>
          <w:sz w:val="22"/>
          <w:szCs w:val="22"/>
        </w:rPr>
      </w:pPr>
      <w:r w:rsidRPr="00D242FC">
        <w:rPr>
          <w:rFonts w:cs="Times New Roman"/>
          <w:sz w:val="22"/>
          <w:szCs w:val="22"/>
          <w:highlight w:val="lightGray"/>
        </w:rPr>
        <w:t>Dès la première lecture la situation peut apparaître</w:t>
      </w:r>
      <w:r>
        <w:rPr>
          <w:rFonts w:cs="Times New Roman"/>
          <w:sz w:val="22"/>
          <w:szCs w:val="22"/>
          <w:highlight w:val="lightGray"/>
        </w:rPr>
        <w:t xml:space="preserve"> </w:t>
      </w:r>
      <w:r w:rsidRPr="00D242FC">
        <w:rPr>
          <w:rFonts w:cs="Times New Roman"/>
          <w:sz w:val="22"/>
          <w:szCs w:val="22"/>
          <w:highlight w:val="lightGray"/>
        </w:rPr>
        <w:t>comique car :</w:t>
      </w:r>
    </w:p>
    <w:p w14:paraId="3ACCA93A" w14:textId="77777777" w:rsidR="00D242FC" w:rsidRPr="00D242FC" w:rsidRDefault="00D242FC" w:rsidP="00D242FC">
      <w:pPr>
        <w:pStyle w:val="Pardeliste"/>
        <w:widowControl w:val="0"/>
        <w:numPr>
          <w:ilvl w:val="0"/>
          <w:numId w:val="6"/>
        </w:numPr>
        <w:autoSpaceDE w:val="0"/>
        <w:autoSpaceDN w:val="0"/>
        <w:adjustRightInd w:val="0"/>
        <w:spacing w:after="240"/>
        <w:jc w:val="both"/>
        <w:rPr>
          <w:rFonts w:cs="Times New Roman"/>
          <w:sz w:val="22"/>
          <w:szCs w:val="22"/>
        </w:rPr>
      </w:pPr>
      <w:r w:rsidRPr="00D242FC">
        <w:rPr>
          <w:rFonts w:cs="Times New Roman"/>
          <w:sz w:val="22"/>
          <w:szCs w:val="22"/>
        </w:rPr>
        <w:t>on a le sentiment qu’il s’adresse à un personnage peu averti voire ignorant or il s’adresse à Pantagruel qui dans les œuvres précédentes est non seulement un géant mais aussi son maître dans les sens du terme =  qui domine et qui instruit= comique de situation</w:t>
      </w:r>
      <w:r>
        <w:rPr>
          <w:rFonts w:cs="Times New Roman"/>
          <w:sz w:val="22"/>
          <w:szCs w:val="22"/>
        </w:rPr>
        <w:t xml:space="preserve">. </w:t>
      </w:r>
      <w:r w:rsidRPr="002A341F">
        <w:rPr>
          <w:rFonts w:cs="Times New Roman"/>
          <w:sz w:val="22"/>
          <w:szCs w:val="22"/>
        </w:rPr>
        <w:t xml:space="preserve">Panurge semble ici </w:t>
      </w:r>
      <w:r>
        <w:rPr>
          <w:rFonts w:cs="Times New Roman"/>
          <w:sz w:val="22"/>
          <w:szCs w:val="22"/>
        </w:rPr>
        <w:t xml:space="preserve">tout simplement le dominer </w:t>
      </w:r>
    </w:p>
    <w:p w14:paraId="5884DD53" w14:textId="3F352748" w:rsidR="00D242FC" w:rsidRDefault="00D242FC" w:rsidP="00D242FC">
      <w:pPr>
        <w:pStyle w:val="Pardeliste"/>
        <w:widowControl w:val="0"/>
        <w:numPr>
          <w:ilvl w:val="0"/>
          <w:numId w:val="6"/>
        </w:numPr>
        <w:autoSpaceDE w:val="0"/>
        <w:autoSpaceDN w:val="0"/>
        <w:adjustRightInd w:val="0"/>
        <w:spacing w:after="240"/>
        <w:jc w:val="both"/>
        <w:rPr>
          <w:rFonts w:cs="Times New Roman"/>
          <w:sz w:val="22"/>
          <w:szCs w:val="22"/>
        </w:rPr>
      </w:pPr>
      <w:r w:rsidRPr="00D242FC">
        <w:rPr>
          <w:rFonts w:cs="Times New Roman"/>
          <w:sz w:val="22"/>
          <w:szCs w:val="22"/>
        </w:rPr>
        <w:t>tonalité Héroï-comique : le ton est sérieux et savant pour traiter d’un sujet qui ne l’ai pas= les dettes de Panurge qu’il présente ici comme nécessaire</w:t>
      </w:r>
      <w:r>
        <w:rPr>
          <w:rFonts w:cs="Times New Roman"/>
          <w:sz w:val="22"/>
          <w:szCs w:val="22"/>
        </w:rPr>
        <w:t>= analogie entre les dettes et le corps humain</w:t>
      </w:r>
    </w:p>
    <w:p w14:paraId="7C2BAF63" w14:textId="37D2151C" w:rsidR="00D242FC" w:rsidRDefault="00D242FC" w:rsidP="00D242FC">
      <w:pPr>
        <w:pStyle w:val="Pardeliste"/>
        <w:widowControl w:val="0"/>
        <w:numPr>
          <w:ilvl w:val="0"/>
          <w:numId w:val="6"/>
        </w:numPr>
        <w:autoSpaceDE w:val="0"/>
        <w:autoSpaceDN w:val="0"/>
        <w:adjustRightInd w:val="0"/>
        <w:spacing w:after="240"/>
        <w:jc w:val="both"/>
        <w:rPr>
          <w:rFonts w:cs="Times New Roman"/>
          <w:sz w:val="22"/>
          <w:szCs w:val="22"/>
        </w:rPr>
      </w:pPr>
      <w:r w:rsidRPr="00D242FC">
        <w:rPr>
          <w:rFonts w:cs="Times New Roman"/>
          <w:sz w:val="22"/>
          <w:szCs w:val="22"/>
        </w:rPr>
        <w:t xml:space="preserve"> autre clin d’œil rabelaisien = le pain et le vin= rappel</w:t>
      </w:r>
      <w:r>
        <w:rPr>
          <w:rFonts w:cs="Times New Roman"/>
          <w:sz w:val="22"/>
          <w:szCs w:val="22"/>
        </w:rPr>
        <w:t>l</w:t>
      </w:r>
      <w:r w:rsidRPr="00D242FC">
        <w:rPr>
          <w:rFonts w:cs="Times New Roman"/>
          <w:sz w:val="22"/>
          <w:szCs w:val="22"/>
        </w:rPr>
        <w:t xml:space="preserve">ent </w:t>
      </w:r>
      <w:r>
        <w:rPr>
          <w:rFonts w:cs="Times New Roman"/>
          <w:sz w:val="22"/>
          <w:szCs w:val="22"/>
        </w:rPr>
        <w:t xml:space="preserve">aussi </w:t>
      </w:r>
      <w:r w:rsidRPr="00D242FC">
        <w:rPr>
          <w:rFonts w:cs="Times New Roman"/>
          <w:sz w:val="22"/>
          <w:szCs w:val="22"/>
        </w:rPr>
        <w:t>que Panurge est avant tout un bon vivant</w:t>
      </w:r>
    </w:p>
    <w:p w14:paraId="53B83028" w14:textId="2A300856" w:rsidR="00AE7902" w:rsidRDefault="00AE7902" w:rsidP="00D242FC">
      <w:pPr>
        <w:pStyle w:val="Pardeliste"/>
        <w:widowControl w:val="0"/>
        <w:numPr>
          <w:ilvl w:val="0"/>
          <w:numId w:val="6"/>
        </w:numPr>
        <w:autoSpaceDE w:val="0"/>
        <w:autoSpaceDN w:val="0"/>
        <w:adjustRightInd w:val="0"/>
        <w:spacing w:after="240"/>
        <w:jc w:val="both"/>
        <w:rPr>
          <w:rFonts w:cs="Times New Roman"/>
          <w:sz w:val="22"/>
          <w:szCs w:val="22"/>
        </w:rPr>
      </w:pPr>
      <w:r>
        <w:rPr>
          <w:rFonts w:cs="Times New Roman"/>
          <w:sz w:val="22"/>
          <w:szCs w:val="22"/>
        </w:rPr>
        <w:t xml:space="preserve">l’élève dépasse ici le maître qui choisit seulement d’écouter // invite aussi les lecteurs de l’époque à écouter au-delà </w:t>
      </w:r>
    </w:p>
    <w:p w14:paraId="2515A7A5" w14:textId="6A7C9427" w:rsidR="00E8557B" w:rsidRPr="00E95858" w:rsidRDefault="00D242FC" w:rsidP="00E9585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ind w:left="360"/>
        <w:jc w:val="both"/>
        <w:rPr>
          <w:rFonts w:cs="Times New Roman"/>
          <w:sz w:val="22"/>
          <w:szCs w:val="22"/>
        </w:rPr>
      </w:pPr>
      <w:r w:rsidRPr="00D242FC">
        <w:rPr>
          <w:rFonts w:cs="Times New Roman"/>
          <w:b/>
          <w:sz w:val="22"/>
          <w:szCs w:val="22"/>
        </w:rPr>
        <w:t xml:space="preserve">Mais c’est </w:t>
      </w:r>
      <w:r>
        <w:rPr>
          <w:rFonts w:cs="Times New Roman"/>
          <w:b/>
          <w:sz w:val="22"/>
          <w:szCs w:val="22"/>
        </w:rPr>
        <w:t xml:space="preserve">ici </w:t>
      </w:r>
      <w:r w:rsidRPr="00D242FC">
        <w:rPr>
          <w:rFonts w:cs="Times New Roman"/>
          <w:b/>
          <w:sz w:val="22"/>
          <w:szCs w:val="22"/>
        </w:rPr>
        <w:t>l’occasion pour Rabelais de transmettre</w:t>
      </w:r>
      <w:r>
        <w:rPr>
          <w:rFonts w:cs="Times New Roman"/>
          <w:sz w:val="22"/>
          <w:szCs w:val="22"/>
        </w:rPr>
        <w:t xml:space="preserve"> un certain savoir au lecteur= une leçon d’anatomie et de nous offrir une sorte de dissection</w:t>
      </w:r>
      <w:r w:rsidR="00E95858">
        <w:rPr>
          <w:rFonts w:cs="Times New Roman"/>
          <w:sz w:val="22"/>
          <w:szCs w:val="22"/>
        </w:rPr>
        <w:t xml:space="preserve"> de cette fabuleuse machine qu’est le corps humain</w:t>
      </w:r>
    </w:p>
    <w:p w14:paraId="4ACD2169" w14:textId="77777777" w:rsidR="00E8557B" w:rsidRDefault="00E8557B" w:rsidP="00816A7B">
      <w:pPr>
        <w:widowControl w:val="0"/>
        <w:autoSpaceDE w:val="0"/>
        <w:autoSpaceDN w:val="0"/>
        <w:adjustRightInd w:val="0"/>
        <w:spacing w:after="240"/>
        <w:contextualSpacing/>
        <w:jc w:val="both"/>
        <w:rPr>
          <w:rFonts w:cs="Times"/>
          <w:b/>
          <w:bCs/>
        </w:rPr>
      </w:pPr>
    </w:p>
    <w:p w14:paraId="1C805EA1" w14:textId="00F73ECB" w:rsidR="00816A7B" w:rsidRPr="00E8557B" w:rsidRDefault="00816A7B" w:rsidP="00E8557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contextualSpacing/>
        <w:jc w:val="center"/>
        <w:rPr>
          <w:rFonts w:cs="Times"/>
          <w:b/>
          <w:sz w:val="21"/>
          <w:szCs w:val="21"/>
        </w:rPr>
      </w:pPr>
      <w:r w:rsidRPr="00E8557B">
        <w:rPr>
          <w:rFonts w:cs="Times"/>
          <w:b/>
          <w:bCs/>
          <w:sz w:val="21"/>
          <w:szCs w:val="21"/>
        </w:rPr>
        <w:t xml:space="preserve"> </w:t>
      </w:r>
      <w:r w:rsidRPr="00D242FC">
        <w:rPr>
          <w:rFonts w:cs="Times"/>
          <w:b/>
          <w:bCs/>
          <w:sz w:val="21"/>
          <w:szCs w:val="21"/>
          <w:highlight w:val="lightGray"/>
        </w:rPr>
        <w:t>Une leçon d'anatomie et de science</w:t>
      </w:r>
    </w:p>
    <w:p w14:paraId="03BB111F" w14:textId="77777777" w:rsidR="00816A7B" w:rsidRPr="00E8557B" w:rsidRDefault="00816A7B" w:rsidP="00E8557B">
      <w:pPr>
        <w:pStyle w:val="Pardeliste"/>
        <w:widowControl w:val="0"/>
        <w:numPr>
          <w:ilvl w:val="0"/>
          <w:numId w:val="2"/>
        </w:numPr>
        <w:autoSpaceDE w:val="0"/>
        <w:autoSpaceDN w:val="0"/>
        <w:adjustRightInd w:val="0"/>
        <w:spacing w:after="240"/>
        <w:jc w:val="both"/>
        <w:rPr>
          <w:rFonts w:cs="Times"/>
          <w:sz w:val="21"/>
          <w:szCs w:val="21"/>
        </w:rPr>
      </w:pPr>
      <w:r w:rsidRPr="00E8557B">
        <w:rPr>
          <w:rFonts w:cs="Times New Roman"/>
          <w:sz w:val="21"/>
          <w:szCs w:val="21"/>
        </w:rPr>
        <w:t xml:space="preserve">CL de l'anatomie – lexique médical précis « veines du mésentère », « la chyle » ; référence à chaque organe, chaque fluide, chaque veine... </w:t>
      </w:r>
    </w:p>
    <w:p w14:paraId="7F94CCAF" w14:textId="77777777" w:rsidR="00E8557B" w:rsidRPr="00E8557B" w:rsidRDefault="00E8557B" w:rsidP="00E8557B">
      <w:pPr>
        <w:pStyle w:val="Pardeliste"/>
        <w:widowControl w:val="0"/>
        <w:autoSpaceDE w:val="0"/>
        <w:autoSpaceDN w:val="0"/>
        <w:adjustRightInd w:val="0"/>
        <w:spacing w:after="240"/>
        <w:jc w:val="both"/>
        <w:rPr>
          <w:rFonts w:cs="Times"/>
          <w:sz w:val="21"/>
          <w:szCs w:val="21"/>
        </w:rPr>
      </w:pPr>
    </w:p>
    <w:p w14:paraId="6E5CEEAE" w14:textId="77777777" w:rsidR="00E8557B" w:rsidRPr="00E8557B" w:rsidRDefault="00816A7B" w:rsidP="00E8557B">
      <w:pPr>
        <w:pStyle w:val="Pardeliste"/>
        <w:widowControl w:val="0"/>
        <w:numPr>
          <w:ilvl w:val="0"/>
          <w:numId w:val="2"/>
        </w:numPr>
        <w:autoSpaceDE w:val="0"/>
        <w:autoSpaceDN w:val="0"/>
        <w:adjustRightInd w:val="0"/>
        <w:spacing w:after="240"/>
        <w:jc w:val="both"/>
        <w:rPr>
          <w:rFonts w:cs="Times"/>
          <w:sz w:val="21"/>
          <w:szCs w:val="21"/>
        </w:rPr>
      </w:pPr>
      <w:r w:rsidRPr="00E8557B">
        <w:rPr>
          <w:rFonts w:cs="Times New Roman"/>
          <w:sz w:val="21"/>
          <w:szCs w:val="21"/>
        </w:rPr>
        <w:t>Longue phrase complexe qui décrit le fonctionnement du corps humain : chaque partie du corps à un rôle // mimé par le parfait ordonnancement de la phrase.</w:t>
      </w:r>
    </w:p>
    <w:p w14:paraId="3A8C8271" w14:textId="1381AD23" w:rsidR="00816A7B" w:rsidRPr="00E8557B" w:rsidRDefault="00816A7B" w:rsidP="00E8557B">
      <w:pPr>
        <w:pStyle w:val="Pardeliste"/>
        <w:widowControl w:val="0"/>
        <w:autoSpaceDE w:val="0"/>
        <w:autoSpaceDN w:val="0"/>
        <w:adjustRightInd w:val="0"/>
        <w:spacing w:after="240"/>
        <w:jc w:val="both"/>
        <w:rPr>
          <w:rFonts w:cs="Times"/>
          <w:sz w:val="21"/>
          <w:szCs w:val="21"/>
        </w:rPr>
      </w:pPr>
    </w:p>
    <w:p w14:paraId="78570806" w14:textId="451CD09C" w:rsidR="00E8557B" w:rsidRPr="00E8557B" w:rsidRDefault="00816A7B" w:rsidP="00E8557B">
      <w:pPr>
        <w:pStyle w:val="Pardeliste"/>
        <w:widowControl w:val="0"/>
        <w:numPr>
          <w:ilvl w:val="0"/>
          <w:numId w:val="2"/>
        </w:numPr>
        <w:autoSpaceDE w:val="0"/>
        <w:autoSpaceDN w:val="0"/>
        <w:adjustRightInd w:val="0"/>
        <w:spacing w:after="240"/>
        <w:jc w:val="both"/>
        <w:rPr>
          <w:rFonts w:cs="Times"/>
          <w:sz w:val="21"/>
          <w:szCs w:val="21"/>
        </w:rPr>
      </w:pPr>
      <w:r w:rsidRPr="00E8557B">
        <w:rPr>
          <w:rFonts w:cs="Times New Roman"/>
          <w:b/>
          <w:sz w:val="21"/>
          <w:szCs w:val="21"/>
        </w:rPr>
        <w:t>Opération chimique</w:t>
      </w:r>
      <w:r w:rsidRPr="00E8557B">
        <w:rPr>
          <w:rFonts w:cs="Times New Roman"/>
          <w:sz w:val="21"/>
          <w:szCs w:val="21"/>
        </w:rPr>
        <w:t xml:space="preserve">: </w:t>
      </w:r>
      <w:r w:rsidR="00E8557B" w:rsidRPr="00E8557B">
        <w:rPr>
          <w:rFonts w:cs="Times New Roman"/>
          <w:sz w:val="21"/>
          <w:szCs w:val="21"/>
        </w:rPr>
        <w:t xml:space="preserve"> </w:t>
      </w:r>
      <w:r w:rsidRPr="00E8557B">
        <w:rPr>
          <w:rFonts w:cs="Times New Roman"/>
          <w:sz w:val="21"/>
          <w:szCs w:val="21"/>
        </w:rPr>
        <w:t xml:space="preserve">description d'une véritable expérience scientifique </w:t>
      </w:r>
      <w:r w:rsidR="00E8557B" w:rsidRPr="00E8557B">
        <w:rPr>
          <w:rFonts w:cs="Times New Roman"/>
          <w:sz w:val="21"/>
          <w:szCs w:val="21"/>
        </w:rPr>
        <w:t xml:space="preserve">= </w:t>
      </w:r>
      <w:r w:rsidRPr="00E8557B">
        <w:rPr>
          <w:rFonts w:cs="Times New Roman"/>
          <w:sz w:val="21"/>
          <w:szCs w:val="21"/>
        </w:rPr>
        <w:t>« alchimie » ou d'une transformation de « la matière » et du « métal », de « purifier » et d' « affiner ».</w:t>
      </w:r>
      <w:r w:rsidRPr="00E8557B">
        <w:rPr>
          <w:rFonts w:ascii="MS Mincho" w:eastAsia="MS Mincho" w:hAnsi="MS Mincho" w:cs="MS Mincho"/>
          <w:sz w:val="21"/>
          <w:szCs w:val="21"/>
        </w:rPr>
        <w:t> </w:t>
      </w:r>
      <w:r w:rsidR="00E8557B" w:rsidRPr="00E8557B">
        <w:rPr>
          <w:rFonts w:eastAsia="MS Mincho" w:cs="MS Mincho"/>
          <w:sz w:val="21"/>
          <w:szCs w:val="21"/>
        </w:rPr>
        <w:t>= voc de l’alchimie</w:t>
      </w:r>
    </w:p>
    <w:p w14:paraId="10E11798" w14:textId="77777777" w:rsidR="00E8557B" w:rsidRPr="00E8557B" w:rsidRDefault="00E8557B" w:rsidP="00E8557B">
      <w:pPr>
        <w:pStyle w:val="Pardeliste"/>
        <w:widowControl w:val="0"/>
        <w:autoSpaceDE w:val="0"/>
        <w:autoSpaceDN w:val="0"/>
        <w:adjustRightInd w:val="0"/>
        <w:spacing w:after="240"/>
        <w:jc w:val="both"/>
        <w:rPr>
          <w:rFonts w:cs="Times"/>
          <w:sz w:val="21"/>
          <w:szCs w:val="21"/>
        </w:rPr>
      </w:pPr>
    </w:p>
    <w:p w14:paraId="4260AD56" w14:textId="77777777" w:rsidR="00E8557B" w:rsidRPr="007122CA" w:rsidRDefault="00816A7B" w:rsidP="00E8557B">
      <w:pPr>
        <w:pStyle w:val="Pardeliste"/>
        <w:widowControl w:val="0"/>
        <w:numPr>
          <w:ilvl w:val="0"/>
          <w:numId w:val="4"/>
        </w:numPr>
        <w:autoSpaceDE w:val="0"/>
        <w:autoSpaceDN w:val="0"/>
        <w:adjustRightInd w:val="0"/>
        <w:spacing w:after="240"/>
        <w:jc w:val="both"/>
        <w:rPr>
          <w:rFonts w:cs="Times"/>
        </w:rPr>
      </w:pPr>
      <w:r w:rsidRPr="00E8557B">
        <w:rPr>
          <w:rFonts w:cs="Times New Roman"/>
          <w:b/>
          <w:sz w:val="21"/>
          <w:szCs w:val="21"/>
        </w:rPr>
        <w:t>Vocabulaire scientifique</w:t>
      </w:r>
      <w:r w:rsidRPr="00E8557B">
        <w:rPr>
          <w:rFonts w:cs="Times New Roman"/>
          <w:sz w:val="21"/>
          <w:szCs w:val="21"/>
        </w:rPr>
        <w:t xml:space="preserve"> utilisé comme lors d'une expérience dont on nous donne ici le mode d'emploi : « les reins en tirent une « sécrétion aqueuse », « mouvements diastoliques</w:t>
      </w:r>
      <w:r w:rsidR="00E8557B">
        <w:rPr>
          <w:rFonts w:cs="Times New Roman"/>
          <w:sz w:val="21"/>
          <w:szCs w:val="21"/>
        </w:rPr>
        <w:t>(pause)</w:t>
      </w:r>
      <w:r w:rsidRPr="00E8557B">
        <w:rPr>
          <w:rFonts w:cs="Times New Roman"/>
          <w:sz w:val="21"/>
          <w:szCs w:val="21"/>
        </w:rPr>
        <w:t xml:space="preserve"> et systoliques</w:t>
      </w:r>
      <w:r w:rsidR="00E8557B">
        <w:rPr>
          <w:rFonts w:cs="Times New Roman"/>
          <w:sz w:val="21"/>
          <w:szCs w:val="21"/>
        </w:rPr>
        <w:t>(contracte)</w:t>
      </w:r>
      <w:r w:rsidRPr="00E8557B">
        <w:rPr>
          <w:rFonts w:cs="Times New Roman"/>
          <w:sz w:val="21"/>
          <w:szCs w:val="21"/>
        </w:rPr>
        <w:t xml:space="preserve"> le rend gazeux et l'enflamme »... </w:t>
      </w:r>
    </w:p>
    <w:p w14:paraId="3D8F5546" w14:textId="77777777" w:rsidR="00E8557B" w:rsidRPr="00E8557B" w:rsidRDefault="00E8557B" w:rsidP="00E8557B">
      <w:pPr>
        <w:pStyle w:val="Pardeliste"/>
        <w:widowControl w:val="0"/>
        <w:autoSpaceDE w:val="0"/>
        <w:autoSpaceDN w:val="0"/>
        <w:adjustRightInd w:val="0"/>
        <w:spacing w:after="240"/>
        <w:jc w:val="both"/>
        <w:rPr>
          <w:rFonts w:cs="Times"/>
        </w:rPr>
      </w:pPr>
    </w:p>
    <w:p w14:paraId="1CB665AE" w14:textId="589554DB" w:rsidR="00D242FC" w:rsidRPr="00D242FC" w:rsidRDefault="00816A7B" w:rsidP="00D242FC">
      <w:pPr>
        <w:pStyle w:val="Pardeliste"/>
        <w:widowControl w:val="0"/>
        <w:numPr>
          <w:ilvl w:val="0"/>
          <w:numId w:val="4"/>
        </w:numPr>
        <w:autoSpaceDE w:val="0"/>
        <w:autoSpaceDN w:val="0"/>
        <w:adjustRightInd w:val="0"/>
        <w:spacing w:after="240"/>
        <w:jc w:val="both"/>
        <w:rPr>
          <w:rFonts w:cs="Times"/>
          <w:sz w:val="22"/>
          <w:szCs w:val="22"/>
        </w:rPr>
      </w:pPr>
      <w:r w:rsidRPr="00E8557B">
        <w:rPr>
          <w:rFonts w:cs="Times New Roman"/>
          <w:sz w:val="21"/>
          <w:szCs w:val="21"/>
        </w:rPr>
        <w:t xml:space="preserve">-&gt; </w:t>
      </w:r>
      <w:r w:rsidRPr="00E8557B">
        <w:rPr>
          <w:rFonts w:cs="Times New Roman"/>
          <w:b/>
          <w:sz w:val="21"/>
          <w:szCs w:val="21"/>
        </w:rPr>
        <w:t>succession d'action</w:t>
      </w:r>
      <w:r w:rsidR="00E8557B" w:rsidRPr="00E8557B">
        <w:rPr>
          <w:rFonts w:cs="Times New Roman"/>
          <w:b/>
          <w:sz w:val="21"/>
          <w:szCs w:val="21"/>
        </w:rPr>
        <w:t>s</w:t>
      </w:r>
      <w:r w:rsidRPr="00E8557B">
        <w:rPr>
          <w:rFonts w:cs="Times New Roman"/>
          <w:b/>
          <w:sz w:val="21"/>
          <w:szCs w:val="21"/>
        </w:rPr>
        <w:t xml:space="preserve"> </w:t>
      </w:r>
      <w:r w:rsidR="00E8557B">
        <w:rPr>
          <w:rFonts w:cs="Times New Roman"/>
          <w:sz w:val="21"/>
          <w:szCs w:val="21"/>
        </w:rPr>
        <w:t xml:space="preserve">= </w:t>
      </w:r>
      <w:r w:rsidRPr="00E8557B">
        <w:rPr>
          <w:rFonts w:cs="Times New Roman"/>
          <w:b/>
          <w:sz w:val="22"/>
          <w:szCs w:val="22"/>
        </w:rPr>
        <w:t>processus</w:t>
      </w:r>
      <w:r w:rsidRPr="00E8557B">
        <w:rPr>
          <w:rFonts w:cs="Times New Roman"/>
          <w:sz w:val="22"/>
          <w:szCs w:val="22"/>
        </w:rPr>
        <w:t xml:space="preserve"> avec une progression à thème linéaire : </w:t>
      </w:r>
      <w:r w:rsidR="00D242FC">
        <w:rPr>
          <w:rFonts w:cs="Times New Roman"/>
          <w:sz w:val="22"/>
          <w:szCs w:val="22"/>
        </w:rPr>
        <w:t>(l 23 25)</w:t>
      </w:r>
    </w:p>
    <w:p w14:paraId="3B74FB06" w14:textId="6535B609" w:rsidR="00816A7B" w:rsidRDefault="00816A7B" w:rsidP="00D242FC">
      <w:pPr>
        <w:widowControl w:val="0"/>
        <w:autoSpaceDE w:val="0"/>
        <w:autoSpaceDN w:val="0"/>
        <w:adjustRightInd w:val="0"/>
        <w:spacing w:after="240"/>
        <w:jc w:val="center"/>
        <w:rPr>
          <w:rFonts w:cs="Times New Roman"/>
          <w:sz w:val="22"/>
          <w:szCs w:val="22"/>
        </w:rPr>
      </w:pPr>
      <w:r w:rsidRPr="00D242FC">
        <w:rPr>
          <w:rFonts w:cs="Times New Roman"/>
          <w:sz w:val="22"/>
          <w:szCs w:val="22"/>
        </w:rPr>
        <w:t>les reins → l'urine → la vessie → la rate → la bile noire → la bile jaune ...</w:t>
      </w:r>
    </w:p>
    <w:p w14:paraId="5986CC78" w14:textId="77777777" w:rsidR="007122CA" w:rsidRPr="00E8557B" w:rsidRDefault="007122CA" w:rsidP="007122CA">
      <w:pPr>
        <w:pStyle w:val="Pardeliste"/>
        <w:widowControl w:val="0"/>
        <w:numPr>
          <w:ilvl w:val="0"/>
          <w:numId w:val="4"/>
        </w:numPr>
        <w:autoSpaceDE w:val="0"/>
        <w:autoSpaceDN w:val="0"/>
        <w:adjustRightInd w:val="0"/>
        <w:spacing w:after="240"/>
        <w:jc w:val="both"/>
        <w:rPr>
          <w:rFonts w:cs="Times"/>
        </w:rPr>
      </w:pPr>
      <w:r>
        <w:rPr>
          <w:rFonts w:cs="Times New Roman"/>
          <w:b/>
          <w:sz w:val="21"/>
          <w:szCs w:val="21"/>
        </w:rPr>
        <w:t>Démarche scientifique : de l’extérieur à l’intérieur // part de l’exemple et observation pour aboutir à la conclusion</w:t>
      </w:r>
    </w:p>
    <w:p w14:paraId="6023D3F2" w14:textId="67551A21" w:rsidR="007122CA" w:rsidRPr="00D242FC" w:rsidRDefault="007122CA" w:rsidP="007122CA">
      <w:pPr>
        <w:widowControl w:val="0"/>
        <w:autoSpaceDE w:val="0"/>
        <w:autoSpaceDN w:val="0"/>
        <w:adjustRightInd w:val="0"/>
        <w:spacing w:after="240"/>
        <w:rPr>
          <w:rFonts w:cs="Times"/>
          <w:sz w:val="22"/>
          <w:szCs w:val="22"/>
        </w:rPr>
      </w:pPr>
      <w:r>
        <w:rPr>
          <w:rFonts w:cs="Times"/>
          <w:sz w:val="22"/>
          <w:szCs w:val="22"/>
        </w:rPr>
        <w:t>Mais ici au-delà d’une simple démonstration, on peut noter la visée didactique</w:t>
      </w:r>
      <w:r w:rsidR="004746C3">
        <w:rPr>
          <w:rFonts w:cs="Times"/>
          <w:sz w:val="22"/>
          <w:szCs w:val="22"/>
        </w:rPr>
        <w:t xml:space="preserve"> et pédagogique de cette leçon </w:t>
      </w:r>
    </w:p>
    <w:p w14:paraId="11CEE415" w14:textId="31F40B04" w:rsidR="00816A7B" w:rsidRPr="00E8557B" w:rsidRDefault="00816A7B" w:rsidP="00E9585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contextualSpacing/>
        <w:rPr>
          <w:rFonts w:cs="Times"/>
          <w:sz w:val="22"/>
          <w:szCs w:val="22"/>
        </w:rPr>
      </w:pPr>
      <w:r w:rsidRPr="00E8557B">
        <w:rPr>
          <w:rFonts w:cs="Times"/>
          <w:b/>
          <w:bCs/>
          <w:sz w:val="22"/>
          <w:szCs w:val="22"/>
        </w:rPr>
        <w:t>Une démarche pédagogique</w:t>
      </w:r>
      <w:r w:rsidR="00E95858">
        <w:rPr>
          <w:rFonts w:cs="Times"/>
          <w:b/>
          <w:bCs/>
          <w:sz w:val="22"/>
          <w:szCs w:val="22"/>
        </w:rPr>
        <w:t> : expliquer, simplifier, démontrer</w:t>
      </w:r>
    </w:p>
    <w:p w14:paraId="73DFC44E" w14:textId="77777777" w:rsidR="00E95858" w:rsidRDefault="00D242FC" w:rsidP="004746C3">
      <w:pPr>
        <w:pStyle w:val="Pardeliste"/>
        <w:widowControl w:val="0"/>
        <w:numPr>
          <w:ilvl w:val="0"/>
          <w:numId w:val="6"/>
        </w:numPr>
        <w:autoSpaceDE w:val="0"/>
        <w:autoSpaceDN w:val="0"/>
        <w:adjustRightInd w:val="0"/>
        <w:spacing w:after="240"/>
        <w:jc w:val="both"/>
        <w:rPr>
          <w:rFonts w:cs="Times New Roman"/>
          <w:sz w:val="22"/>
          <w:szCs w:val="22"/>
        </w:rPr>
      </w:pPr>
      <w:r w:rsidRPr="00D242FC">
        <w:rPr>
          <w:rFonts w:cs="Times New Roman"/>
          <w:sz w:val="22"/>
          <w:szCs w:val="22"/>
        </w:rPr>
        <w:t xml:space="preserve">Panurge (qui sait tout faire même le médecin)= véritable « professeur » vis à vis de son auditeur tel un élève pour lui démontrer le fonctionnement du corps humain. </w:t>
      </w:r>
      <w:r w:rsidR="007122CA">
        <w:rPr>
          <w:rFonts w:cs="Times New Roman"/>
          <w:sz w:val="22"/>
          <w:szCs w:val="22"/>
        </w:rPr>
        <w:t>Le lecteur adopte un point de vue d’élève</w:t>
      </w:r>
      <w:r w:rsidR="00E95858">
        <w:rPr>
          <w:rFonts w:cs="Times New Roman"/>
          <w:sz w:val="22"/>
          <w:szCs w:val="22"/>
        </w:rPr>
        <w:t xml:space="preserve">  </w:t>
      </w:r>
    </w:p>
    <w:p w14:paraId="3F15102B" w14:textId="6A7AE07D" w:rsidR="004746C3" w:rsidRPr="00E95858" w:rsidRDefault="00816A7B" w:rsidP="00E95858">
      <w:pPr>
        <w:widowControl w:val="0"/>
        <w:autoSpaceDE w:val="0"/>
        <w:autoSpaceDN w:val="0"/>
        <w:adjustRightInd w:val="0"/>
        <w:spacing w:after="240"/>
        <w:ind w:left="360"/>
        <w:jc w:val="both"/>
        <w:rPr>
          <w:rFonts w:cs="Times New Roman"/>
          <w:sz w:val="22"/>
          <w:szCs w:val="22"/>
        </w:rPr>
      </w:pPr>
      <w:r w:rsidRPr="00E95858">
        <w:rPr>
          <w:rFonts w:cs="Times New Roman"/>
          <w:sz w:val="22"/>
          <w:szCs w:val="22"/>
        </w:rPr>
        <w:t>Vérit</w:t>
      </w:r>
      <w:r w:rsidR="007122CA" w:rsidRPr="00E95858">
        <w:rPr>
          <w:rFonts w:cs="Times New Roman"/>
          <w:sz w:val="22"/>
          <w:szCs w:val="22"/>
        </w:rPr>
        <w:t>able démonstration didactique = v</w:t>
      </w:r>
      <w:r w:rsidR="004746C3" w:rsidRPr="00E95858">
        <w:rPr>
          <w:rFonts w:cs="Times New Roman"/>
          <w:sz w:val="22"/>
          <w:szCs w:val="22"/>
        </w:rPr>
        <w:t>ise la clarté, la structure du propos et suscite l’attention du destinataire</w:t>
      </w:r>
    </w:p>
    <w:p w14:paraId="4B34A0A7" w14:textId="304E18AA" w:rsidR="007122CA" w:rsidRPr="004746C3" w:rsidRDefault="007122CA" w:rsidP="004746C3">
      <w:pPr>
        <w:pStyle w:val="Pardeliste"/>
        <w:widowControl w:val="0"/>
        <w:numPr>
          <w:ilvl w:val="0"/>
          <w:numId w:val="6"/>
        </w:numPr>
        <w:autoSpaceDE w:val="0"/>
        <w:autoSpaceDN w:val="0"/>
        <w:adjustRightInd w:val="0"/>
        <w:spacing w:after="240"/>
        <w:jc w:val="both"/>
        <w:rPr>
          <w:rFonts w:cs="Times New Roman"/>
          <w:sz w:val="22"/>
          <w:szCs w:val="22"/>
        </w:rPr>
      </w:pPr>
      <w:r w:rsidRPr="004746C3">
        <w:rPr>
          <w:rFonts w:cs="Times New Roman"/>
          <w:sz w:val="22"/>
          <w:szCs w:val="22"/>
        </w:rPr>
        <w:t>Impératif présent l 1= capte l’attention</w:t>
      </w:r>
    </w:p>
    <w:p w14:paraId="28969339" w14:textId="4A4672E5" w:rsidR="007122CA" w:rsidRDefault="007122CA" w:rsidP="007122CA">
      <w:pPr>
        <w:pStyle w:val="Pardeliste"/>
        <w:widowControl w:val="0"/>
        <w:numPr>
          <w:ilvl w:val="0"/>
          <w:numId w:val="6"/>
        </w:numPr>
        <w:autoSpaceDE w:val="0"/>
        <w:autoSpaceDN w:val="0"/>
        <w:adjustRightInd w:val="0"/>
        <w:spacing w:after="240"/>
        <w:jc w:val="both"/>
        <w:rPr>
          <w:rFonts w:cs="Times New Roman"/>
          <w:sz w:val="22"/>
          <w:szCs w:val="22"/>
        </w:rPr>
      </w:pPr>
      <w:r>
        <w:rPr>
          <w:rFonts w:cs="Times New Roman"/>
          <w:sz w:val="22"/>
          <w:szCs w:val="22"/>
        </w:rPr>
        <w:t xml:space="preserve">Présent de vérité générale </w:t>
      </w:r>
      <w:r w:rsidR="00816A7B" w:rsidRPr="007122CA">
        <w:rPr>
          <w:rFonts w:cs="Times New Roman"/>
          <w:sz w:val="22"/>
          <w:szCs w:val="22"/>
        </w:rPr>
        <w:t xml:space="preserve"> </w:t>
      </w:r>
    </w:p>
    <w:p w14:paraId="49D32021" w14:textId="77777777" w:rsidR="007122CA" w:rsidRDefault="007122CA" w:rsidP="007122CA">
      <w:pPr>
        <w:pStyle w:val="Pardeliste"/>
        <w:widowControl w:val="0"/>
        <w:numPr>
          <w:ilvl w:val="0"/>
          <w:numId w:val="6"/>
        </w:numPr>
        <w:autoSpaceDE w:val="0"/>
        <w:autoSpaceDN w:val="0"/>
        <w:adjustRightInd w:val="0"/>
        <w:spacing w:after="240"/>
        <w:jc w:val="both"/>
        <w:rPr>
          <w:rFonts w:cs="Times New Roman"/>
          <w:sz w:val="22"/>
          <w:szCs w:val="22"/>
        </w:rPr>
      </w:pPr>
      <w:r>
        <w:rPr>
          <w:rFonts w:cs="Times New Roman"/>
          <w:sz w:val="22"/>
          <w:szCs w:val="22"/>
        </w:rPr>
        <w:t xml:space="preserve">Structure et clarté= </w:t>
      </w:r>
      <w:r w:rsidR="00816A7B" w:rsidRPr="007122CA">
        <w:rPr>
          <w:rFonts w:cs="Times New Roman"/>
          <w:sz w:val="22"/>
          <w:szCs w:val="22"/>
        </w:rPr>
        <w:t xml:space="preserve">enchaînement des phrases </w:t>
      </w:r>
    </w:p>
    <w:p w14:paraId="6AD52308" w14:textId="77777777" w:rsidR="007122CA" w:rsidRDefault="00816A7B" w:rsidP="007122CA">
      <w:pPr>
        <w:pStyle w:val="Pardeliste"/>
        <w:widowControl w:val="0"/>
        <w:numPr>
          <w:ilvl w:val="1"/>
          <w:numId w:val="6"/>
        </w:numPr>
        <w:autoSpaceDE w:val="0"/>
        <w:autoSpaceDN w:val="0"/>
        <w:adjustRightInd w:val="0"/>
        <w:spacing w:after="240"/>
        <w:jc w:val="both"/>
        <w:rPr>
          <w:rFonts w:cs="Times New Roman"/>
          <w:sz w:val="22"/>
          <w:szCs w:val="22"/>
        </w:rPr>
      </w:pPr>
      <w:r w:rsidRPr="007122CA">
        <w:rPr>
          <w:rFonts w:cs="Times New Roman"/>
          <w:sz w:val="22"/>
          <w:szCs w:val="22"/>
        </w:rPr>
        <w:t>connecteur logique : « car Nat</w:t>
      </w:r>
      <w:r w:rsidR="007122CA" w:rsidRPr="007122CA">
        <w:rPr>
          <w:rFonts w:cs="Times New Roman"/>
          <w:sz w:val="22"/>
          <w:szCs w:val="22"/>
        </w:rPr>
        <w:t xml:space="preserve">ure », « c'est pourquoi... » </w:t>
      </w:r>
    </w:p>
    <w:p w14:paraId="535A58B9" w14:textId="0DADCDF0" w:rsidR="007122CA" w:rsidRPr="007122CA" w:rsidRDefault="00816A7B" w:rsidP="007122CA">
      <w:pPr>
        <w:pStyle w:val="Pardeliste"/>
        <w:widowControl w:val="0"/>
        <w:numPr>
          <w:ilvl w:val="1"/>
          <w:numId w:val="6"/>
        </w:numPr>
        <w:autoSpaceDE w:val="0"/>
        <w:autoSpaceDN w:val="0"/>
        <w:adjustRightInd w:val="0"/>
        <w:spacing w:after="240"/>
        <w:jc w:val="both"/>
        <w:rPr>
          <w:rFonts w:cs="Times New Roman"/>
          <w:sz w:val="22"/>
          <w:szCs w:val="22"/>
        </w:rPr>
      </w:pPr>
      <w:r w:rsidRPr="007122CA">
        <w:rPr>
          <w:rFonts w:cs="Times New Roman"/>
          <w:sz w:val="22"/>
          <w:szCs w:val="22"/>
        </w:rPr>
        <w:t>connecteurs temporels : « alors », « puis », « ensuite », pour montrer l'enchaînement des étapes ;</w:t>
      </w:r>
      <w:r w:rsidRPr="007122CA">
        <w:rPr>
          <w:rFonts w:ascii="MS Mincho" w:eastAsia="MS Mincho" w:hAnsi="MS Mincho" w:cs="MS Mincho"/>
          <w:sz w:val="22"/>
          <w:szCs w:val="22"/>
        </w:rPr>
        <w:t> </w:t>
      </w:r>
    </w:p>
    <w:p w14:paraId="35DB604E" w14:textId="126484C3" w:rsidR="007122CA" w:rsidRDefault="00816A7B" w:rsidP="007122CA">
      <w:pPr>
        <w:pStyle w:val="Pardeliste"/>
        <w:widowControl w:val="0"/>
        <w:numPr>
          <w:ilvl w:val="0"/>
          <w:numId w:val="6"/>
        </w:numPr>
        <w:autoSpaceDE w:val="0"/>
        <w:autoSpaceDN w:val="0"/>
        <w:adjustRightInd w:val="0"/>
        <w:spacing w:after="240"/>
        <w:jc w:val="both"/>
        <w:rPr>
          <w:rFonts w:cs="Times New Roman"/>
          <w:sz w:val="22"/>
          <w:szCs w:val="22"/>
        </w:rPr>
      </w:pPr>
      <w:r w:rsidRPr="007122CA">
        <w:rPr>
          <w:rFonts w:cs="Times New Roman"/>
          <w:sz w:val="22"/>
          <w:szCs w:val="22"/>
        </w:rPr>
        <w:t xml:space="preserve">Emploi de questions rhétoriques </w:t>
      </w:r>
      <w:r w:rsidR="007122CA">
        <w:rPr>
          <w:rFonts w:cs="Times New Roman"/>
          <w:sz w:val="22"/>
          <w:szCs w:val="22"/>
        </w:rPr>
        <w:t>+</w:t>
      </w:r>
      <w:r w:rsidRPr="007122CA">
        <w:rPr>
          <w:rFonts w:cs="Times New Roman"/>
          <w:sz w:val="22"/>
          <w:szCs w:val="22"/>
        </w:rPr>
        <w:t xml:space="preserve"> pronom « vous » → « Quelle joie croyez-vous qu'en éprouvent... » </w:t>
      </w:r>
      <w:r w:rsidR="007122CA">
        <w:rPr>
          <w:rFonts w:cs="Times New Roman"/>
          <w:sz w:val="22"/>
          <w:szCs w:val="22"/>
        </w:rPr>
        <w:t>= implication</w:t>
      </w:r>
    </w:p>
    <w:p w14:paraId="585529A1" w14:textId="77777777" w:rsidR="007122CA" w:rsidRDefault="007122CA" w:rsidP="007122CA">
      <w:pPr>
        <w:pStyle w:val="Pardeliste"/>
        <w:widowControl w:val="0"/>
        <w:numPr>
          <w:ilvl w:val="0"/>
          <w:numId w:val="6"/>
        </w:numPr>
        <w:autoSpaceDE w:val="0"/>
        <w:autoSpaceDN w:val="0"/>
        <w:adjustRightInd w:val="0"/>
        <w:spacing w:after="240"/>
        <w:jc w:val="both"/>
        <w:rPr>
          <w:rFonts w:cs="Times New Roman"/>
          <w:sz w:val="22"/>
          <w:szCs w:val="22"/>
        </w:rPr>
      </w:pPr>
      <w:r>
        <w:rPr>
          <w:rFonts w:cs="Times New Roman"/>
          <w:sz w:val="22"/>
          <w:szCs w:val="22"/>
        </w:rPr>
        <w:t>1</w:t>
      </w:r>
      <w:r w:rsidRPr="007122CA">
        <w:rPr>
          <w:rFonts w:cs="Times New Roman"/>
          <w:sz w:val="22"/>
          <w:szCs w:val="22"/>
          <w:vertAlign w:val="superscript"/>
        </w:rPr>
        <w:t>er</w:t>
      </w:r>
      <w:r>
        <w:rPr>
          <w:rFonts w:cs="Times New Roman"/>
          <w:sz w:val="22"/>
          <w:szCs w:val="22"/>
        </w:rPr>
        <w:t xml:space="preserve"> paragraphe :</w:t>
      </w:r>
      <w:r w:rsidR="00816A7B" w:rsidRPr="007122CA">
        <w:rPr>
          <w:rFonts w:cs="Times New Roman"/>
          <w:sz w:val="22"/>
          <w:szCs w:val="22"/>
        </w:rPr>
        <w:t xml:space="preserve">Il utilise aussi des phrases courtes </w:t>
      </w:r>
      <w:r>
        <w:rPr>
          <w:rFonts w:cs="Times New Roman"/>
          <w:sz w:val="22"/>
          <w:szCs w:val="22"/>
        </w:rPr>
        <w:t xml:space="preserve">= </w:t>
      </w:r>
      <w:r w:rsidR="00816A7B" w:rsidRPr="007122CA">
        <w:rPr>
          <w:rFonts w:cs="Times New Roman"/>
          <w:sz w:val="22"/>
          <w:szCs w:val="22"/>
        </w:rPr>
        <w:t xml:space="preserve">maximes : </w:t>
      </w:r>
    </w:p>
    <w:p w14:paraId="5E5D5ADA" w14:textId="77777777" w:rsidR="007122CA" w:rsidRDefault="007122CA" w:rsidP="007122CA">
      <w:pPr>
        <w:pStyle w:val="Pardeliste"/>
        <w:widowControl w:val="0"/>
        <w:autoSpaceDE w:val="0"/>
        <w:autoSpaceDN w:val="0"/>
        <w:adjustRightInd w:val="0"/>
        <w:spacing w:after="240"/>
        <w:jc w:val="both"/>
        <w:rPr>
          <w:rFonts w:cs="Times New Roman"/>
          <w:sz w:val="22"/>
          <w:szCs w:val="22"/>
        </w:rPr>
      </w:pPr>
      <w:r>
        <w:rPr>
          <w:rFonts w:cs="Times New Roman"/>
          <w:sz w:val="22"/>
          <w:szCs w:val="22"/>
        </w:rPr>
        <w:t xml:space="preserve">ex : </w:t>
      </w:r>
      <w:r w:rsidR="00816A7B" w:rsidRPr="007122CA">
        <w:rPr>
          <w:rFonts w:cs="Times New Roman"/>
          <w:sz w:val="22"/>
          <w:szCs w:val="22"/>
        </w:rPr>
        <w:t>« la vie est faite du sang. L</w:t>
      </w:r>
      <w:r>
        <w:rPr>
          <w:rFonts w:cs="Times New Roman"/>
          <w:sz w:val="22"/>
          <w:szCs w:val="22"/>
        </w:rPr>
        <w:t>e sang est le siège de l'âme ».= anadiplose= clarté</w:t>
      </w:r>
    </w:p>
    <w:p w14:paraId="7CCDC6F7" w14:textId="77777777" w:rsidR="004746C3" w:rsidRDefault="00816A7B" w:rsidP="00816A7B">
      <w:pPr>
        <w:pStyle w:val="Pardeliste"/>
        <w:widowControl w:val="0"/>
        <w:numPr>
          <w:ilvl w:val="0"/>
          <w:numId w:val="8"/>
        </w:numPr>
        <w:autoSpaceDE w:val="0"/>
        <w:autoSpaceDN w:val="0"/>
        <w:adjustRightInd w:val="0"/>
        <w:spacing w:after="240"/>
        <w:jc w:val="both"/>
        <w:rPr>
          <w:rFonts w:cs="Times New Roman"/>
          <w:sz w:val="22"/>
          <w:szCs w:val="22"/>
        </w:rPr>
      </w:pPr>
      <w:r w:rsidRPr="007122CA">
        <w:rPr>
          <w:rFonts w:cs="Times New Roman"/>
          <w:sz w:val="22"/>
          <w:szCs w:val="22"/>
        </w:rPr>
        <w:t xml:space="preserve">Emploi de phrases emphatiques pour mettre en valeur son propos : « c'est pour cela que... » </w:t>
      </w:r>
    </w:p>
    <w:p w14:paraId="0B35F374" w14:textId="77777777" w:rsidR="004746C3" w:rsidRDefault="00816A7B" w:rsidP="00816A7B">
      <w:pPr>
        <w:pStyle w:val="Pardeliste"/>
        <w:widowControl w:val="0"/>
        <w:numPr>
          <w:ilvl w:val="0"/>
          <w:numId w:val="8"/>
        </w:numPr>
        <w:autoSpaceDE w:val="0"/>
        <w:autoSpaceDN w:val="0"/>
        <w:adjustRightInd w:val="0"/>
        <w:spacing w:after="240"/>
        <w:jc w:val="both"/>
        <w:rPr>
          <w:rFonts w:cs="Times New Roman"/>
          <w:sz w:val="22"/>
          <w:szCs w:val="22"/>
        </w:rPr>
      </w:pPr>
      <w:r w:rsidRPr="004746C3">
        <w:rPr>
          <w:rFonts w:cs="Times New Roman"/>
          <w:sz w:val="22"/>
          <w:szCs w:val="22"/>
        </w:rPr>
        <w:t xml:space="preserve">De plus, le ton professoral est donné par l'utilisation d'un vocabulaire scientifique, expliqué au lecteur, par de </w:t>
      </w:r>
      <w:r w:rsidRPr="004746C3">
        <w:rPr>
          <w:rFonts w:cs="Times New Roman"/>
          <w:b/>
          <w:sz w:val="22"/>
          <w:szCs w:val="22"/>
        </w:rPr>
        <w:t>petits commentaires</w:t>
      </w:r>
      <w:r w:rsidRPr="004746C3">
        <w:rPr>
          <w:rFonts w:cs="Times New Roman"/>
          <w:sz w:val="22"/>
          <w:szCs w:val="22"/>
        </w:rPr>
        <w:t xml:space="preserve"> insérés dans les propositions : </w:t>
      </w:r>
    </w:p>
    <w:p w14:paraId="5D3790F2" w14:textId="77777777" w:rsidR="004746C3" w:rsidRDefault="00816A7B" w:rsidP="004746C3">
      <w:pPr>
        <w:pStyle w:val="Pardeliste"/>
        <w:widowControl w:val="0"/>
        <w:numPr>
          <w:ilvl w:val="1"/>
          <w:numId w:val="8"/>
        </w:numPr>
        <w:autoSpaceDE w:val="0"/>
        <w:autoSpaceDN w:val="0"/>
        <w:adjustRightInd w:val="0"/>
        <w:spacing w:after="240"/>
        <w:jc w:val="both"/>
        <w:rPr>
          <w:rFonts w:cs="Times New Roman"/>
          <w:sz w:val="22"/>
          <w:szCs w:val="22"/>
        </w:rPr>
      </w:pPr>
      <w:r w:rsidRPr="004746C3">
        <w:rPr>
          <w:rFonts w:cs="Times New Roman"/>
          <w:sz w:val="22"/>
          <w:szCs w:val="22"/>
        </w:rPr>
        <w:t xml:space="preserve">« sécrétion aqueuse » « que vous nommez urine » ; </w:t>
      </w:r>
    </w:p>
    <w:p w14:paraId="6DE8C3A4" w14:textId="77777777" w:rsidR="004746C3" w:rsidRDefault="00816A7B" w:rsidP="004746C3">
      <w:pPr>
        <w:pStyle w:val="Pardeliste"/>
        <w:widowControl w:val="0"/>
        <w:numPr>
          <w:ilvl w:val="1"/>
          <w:numId w:val="8"/>
        </w:numPr>
        <w:autoSpaceDE w:val="0"/>
        <w:autoSpaceDN w:val="0"/>
        <w:adjustRightInd w:val="0"/>
        <w:spacing w:after="240"/>
        <w:jc w:val="both"/>
        <w:rPr>
          <w:rFonts w:cs="Times New Roman"/>
          <w:sz w:val="22"/>
          <w:szCs w:val="22"/>
        </w:rPr>
      </w:pPr>
      <w:r w:rsidRPr="004746C3">
        <w:rPr>
          <w:rFonts w:cs="Times New Roman"/>
          <w:sz w:val="22"/>
          <w:szCs w:val="22"/>
        </w:rPr>
        <w:t xml:space="preserve">« la lie, que vous nommez bile noire » ; </w:t>
      </w:r>
    </w:p>
    <w:p w14:paraId="215784C4" w14:textId="1635F2C0" w:rsidR="00816A7B" w:rsidRPr="004746C3" w:rsidRDefault="00816A7B" w:rsidP="004746C3">
      <w:pPr>
        <w:pStyle w:val="Pardeliste"/>
        <w:widowControl w:val="0"/>
        <w:numPr>
          <w:ilvl w:val="1"/>
          <w:numId w:val="8"/>
        </w:numPr>
        <w:autoSpaceDE w:val="0"/>
        <w:autoSpaceDN w:val="0"/>
        <w:adjustRightInd w:val="0"/>
        <w:spacing w:after="240"/>
        <w:jc w:val="both"/>
        <w:rPr>
          <w:rFonts w:cs="Times New Roman"/>
          <w:sz w:val="22"/>
          <w:szCs w:val="22"/>
        </w:rPr>
      </w:pPr>
      <w:r w:rsidRPr="004746C3">
        <w:rPr>
          <w:rFonts w:cs="Times New Roman"/>
          <w:sz w:val="22"/>
          <w:szCs w:val="22"/>
        </w:rPr>
        <w:t xml:space="preserve">ou par des </w:t>
      </w:r>
      <w:r w:rsidRPr="004746C3">
        <w:rPr>
          <w:rFonts w:cs="Times New Roman"/>
          <w:b/>
          <w:sz w:val="22"/>
          <w:szCs w:val="22"/>
        </w:rPr>
        <w:t>comparants plus concrets</w:t>
      </w:r>
      <w:r w:rsidRPr="004746C3">
        <w:rPr>
          <w:rFonts w:cs="Times New Roman"/>
          <w:sz w:val="22"/>
          <w:szCs w:val="22"/>
        </w:rPr>
        <w:t xml:space="preserve"> : « la matière » , «</w:t>
      </w:r>
      <w:r w:rsidR="004746C3">
        <w:rPr>
          <w:rFonts w:cs="Times New Roman"/>
          <w:sz w:val="22"/>
          <w:szCs w:val="22"/>
        </w:rPr>
        <w:t xml:space="preserve"> le métal », « le ruisseau d'or</w:t>
      </w:r>
      <w:r w:rsidRPr="004746C3">
        <w:rPr>
          <w:rFonts w:cs="Times New Roman"/>
          <w:sz w:val="22"/>
          <w:szCs w:val="22"/>
        </w:rPr>
        <w:t xml:space="preserve">»... </w:t>
      </w:r>
    </w:p>
    <w:p w14:paraId="2EAE64BA" w14:textId="77777777" w:rsidR="004746C3" w:rsidRDefault="00816A7B" w:rsidP="00816A7B">
      <w:pPr>
        <w:widowControl w:val="0"/>
        <w:autoSpaceDE w:val="0"/>
        <w:autoSpaceDN w:val="0"/>
        <w:adjustRightInd w:val="0"/>
        <w:spacing w:after="240"/>
        <w:contextualSpacing/>
        <w:jc w:val="both"/>
        <w:rPr>
          <w:rFonts w:cs="Times New Roman"/>
          <w:sz w:val="22"/>
          <w:szCs w:val="22"/>
        </w:rPr>
      </w:pPr>
      <w:r w:rsidRPr="00E8557B">
        <w:rPr>
          <w:rFonts w:cs="Times New Roman"/>
          <w:sz w:val="22"/>
          <w:szCs w:val="22"/>
        </w:rPr>
        <w:t xml:space="preserve">Enfin, ce texte nous donne l'impression d' « éduquer » véritablement le lecteur de manière théorique, par le vocabulaire scientifique mais également pratique, </w:t>
      </w:r>
    </w:p>
    <w:p w14:paraId="224252C4" w14:textId="77777777" w:rsidR="004746C3" w:rsidRDefault="004746C3" w:rsidP="00816A7B">
      <w:pPr>
        <w:widowControl w:val="0"/>
        <w:autoSpaceDE w:val="0"/>
        <w:autoSpaceDN w:val="0"/>
        <w:adjustRightInd w:val="0"/>
        <w:spacing w:after="240"/>
        <w:contextualSpacing/>
        <w:jc w:val="both"/>
        <w:rPr>
          <w:rFonts w:cs="Times New Roman"/>
          <w:sz w:val="22"/>
          <w:szCs w:val="22"/>
        </w:rPr>
      </w:pPr>
      <w:r>
        <w:rPr>
          <w:rFonts w:cs="Times New Roman"/>
          <w:sz w:val="22"/>
          <w:szCs w:val="22"/>
        </w:rPr>
        <w:t xml:space="preserve">Véritable </w:t>
      </w:r>
      <w:r w:rsidR="00816A7B" w:rsidRPr="00E8557B">
        <w:rPr>
          <w:rFonts w:cs="Times New Roman"/>
          <w:sz w:val="22"/>
          <w:szCs w:val="22"/>
        </w:rPr>
        <w:t xml:space="preserve">démonstration </w:t>
      </w:r>
      <w:r w:rsidR="00816A7B" w:rsidRPr="004746C3">
        <w:rPr>
          <w:rFonts w:cs="Times New Roman"/>
          <w:b/>
          <w:sz w:val="22"/>
          <w:szCs w:val="22"/>
        </w:rPr>
        <w:t>comme si tout le processus se déroulait sous nos yeux</w:t>
      </w:r>
      <w:r w:rsidR="00816A7B" w:rsidRPr="00E8557B">
        <w:rPr>
          <w:rFonts w:cs="Times New Roman"/>
          <w:sz w:val="22"/>
          <w:szCs w:val="22"/>
        </w:rPr>
        <w:t>,</w:t>
      </w:r>
      <w:r>
        <w:rPr>
          <w:rFonts w:cs="Times New Roman"/>
          <w:sz w:val="22"/>
          <w:szCs w:val="22"/>
        </w:rPr>
        <w:t> :</w:t>
      </w:r>
    </w:p>
    <w:p w14:paraId="75A9B90A" w14:textId="7140F407" w:rsidR="004746C3" w:rsidRPr="004746C3" w:rsidRDefault="004746C3" w:rsidP="004746C3">
      <w:pPr>
        <w:pStyle w:val="Pardeliste"/>
        <w:widowControl w:val="0"/>
        <w:numPr>
          <w:ilvl w:val="0"/>
          <w:numId w:val="10"/>
        </w:numPr>
        <w:autoSpaceDE w:val="0"/>
        <w:autoSpaceDN w:val="0"/>
        <w:adjustRightInd w:val="0"/>
        <w:spacing w:after="240"/>
        <w:jc w:val="both"/>
        <w:rPr>
          <w:rFonts w:cs="Times"/>
          <w:sz w:val="22"/>
          <w:szCs w:val="22"/>
        </w:rPr>
      </w:pPr>
      <w:r>
        <w:rPr>
          <w:rFonts w:cs="Times New Roman"/>
          <w:b/>
          <w:sz w:val="22"/>
          <w:szCs w:val="22"/>
        </w:rPr>
        <w:t xml:space="preserve">emploi du </w:t>
      </w:r>
      <w:r w:rsidRPr="004746C3">
        <w:rPr>
          <w:rFonts w:cs="Times New Roman"/>
          <w:b/>
          <w:sz w:val="22"/>
          <w:szCs w:val="22"/>
        </w:rPr>
        <w:t xml:space="preserve"> présent</w:t>
      </w:r>
      <w:r w:rsidR="00816A7B" w:rsidRPr="004746C3">
        <w:rPr>
          <w:rFonts w:cs="Times New Roman"/>
          <w:sz w:val="22"/>
          <w:szCs w:val="22"/>
        </w:rPr>
        <w:t xml:space="preserve"> </w:t>
      </w:r>
    </w:p>
    <w:p w14:paraId="358D1118" w14:textId="0B2CB9EF" w:rsidR="00816A7B" w:rsidRPr="00E95858" w:rsidRDefault="00816A7B" w:rsidP="004746C3">
      <w:pPr>
        <w:pStyle w:val="Pardeliste"/>
        <w:widowControl w:val="0"/>
        <w:numPr>
          <w:ilvl w:val="0"/>
          <w:numId w:val="10"/>
        </w:numPr>
        <w:autoSpaceDE w:val="0"/>
        <w:autoSpaceDN w:val="0"/>
        <w:adjustRightInd w:val="0"/>
        <w:spacing w:after="240"/>
        <w:jc w:val="both"/>
        <w:rPr>
          <w:rFonts w:cs="Times"/>
          <w:sz w:val="22"/>
          <w:szCs w:val="22"/>
        </w:rPr>
      </w:pPr>
      <w:r w:rsidRPr="004746C3">
        <w:rPr>
          <w:rFonts w:cs="Times New Roman"/>
          <w:sz w:val="22"/>
          <w:szCs w:val="22"/>
        </w:rPr>
        <w:t xml:space="preserve">déicitiques, les déterminants démonstratifs : « cette forge », « ces travailleurs » </w:t>
      </w:r>
    </w:p>
    <w:p w14:paraId="63DE9CD0" w14:textId="16A3DF9E" w:rsidR="00E95858" w:rsidRPr="004746C3" w:rsidRDefault="00E95858" w:rsidP="004746C3">
      <w:pPr>
        <w:pStyle w:val="Pardeliste"/>
        <w:widowControl w:val="0"/>
        <w:numPr>
          <w:ilvl w:val="0"/>
          <w:numId w:val="10"/>
        </w:numPr>
        <w:autoSpaceDE w:val="0"/>
        <w:autoSpaceDN w:val="0"/>
        <w:adjustRightInd w:val="0"/>
        <w:spacing w:after="240"/>
        <w:jc w:val="both"/>
        <w:rPr>
          <w:rFonts w:cs="Times"/>
          <w:sz w:val="22"/>
          <w:szCs w:val="22"/>
        </w:rPr>
      </w:pPr>
      <w:r>
        <w:rPr>
          <w:rFonts w:cs="Times New Roman"/>
          <w:sz w:val="22"/>
          <w:szCs w:val="22"/>
        </w:rPr>
        <w:t xml:space="preserve">progression du texte de l’extérieur vers l’intérieur / connecteurs spatiaux </w:t>
      </w:r>
      <w:r w:rsidR="00AE7902">
        <w:rPr>
          <w:rFonts w:cs="Times New Roman"/>
          <w:sz w:val="22"/>
          <w:szCs w:val="22"/>
        </w:rPr>
        <w:t>+ raisonnement inductif</w:t>
      </w:r>
    </w:p>
    <w:p w14:paraId="7FD5A0E7" w14:textId="185B90B5" w:rsidR="00816A7B" w:rsidRPr="00E8557B" w:rsidRDefault="004746C3" w:rsidP="004746C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contextualSpacing/>
        <w:jc w:val="center"/>
        <w:rPr>
          <w:rFonts w:cs="Times"/>
          <w:sz w:val="22"/>
          <w:szCs w:val="22"/>
        </w:rPr>
      </w:pPr>
      <w:r>
        <w:rPr>
          <w:rFonts w:cs="Times"/>
          <w:b/>
          <w:bCs/>
          <w:sz w:val="22"/>
          <w:szCs w:val="22"/>
        </w:rPr>
        <w:t>Eloge</w:t>
      </w:r>
      <w:r w:rsidR="00816A7B" w:rsidRPr="00E8557B">
        <w:rPr>
          <w:rFonts w:cs="Times"/>
          <w:b/>
          <w:bCs/>
          <w:sz w:val="22"/>
          <w:szCs w:val="22"/>
        </w:rPr>
        <w:t xml:space="preserve"> du corps humain</w:t>
      </w:r>
    </w:p>
    <w:p w14:paraId="4BA52DA6" w14:textId="77777777" w:rsidR="004746C3" w:rsidRDefault="00816A7B" w:rsidP="00816A7B">
      <w:pPr>
        <w:widowControl w:val="0"/>
        <w:autoSpaceDE w:val="0"/>
        <w:autoSpaceDN w:val="0"/>
        <w:adjustRightInd w:val="0"/>
        <w:spacing w:after="240"/>
        <w:contextualSpacing/>
        <w:jc w:val="both"/>
        <w:rPr>
          <w:rFonts w:cs="Times New Roman"/>
          <w:sz w:val="22"/>
          <w:szCs w:val="22"/>
        </w:rPr>
      </w:pPr>
      <w:r w:rsidRPr="00E8557B">
        <w:rPr>
          <w:rFonts w:cs="Times New Roman"/>
          <w:sz w:val="22"/>
          <w:szCs w:val="22"/>
        </w:rPr>
        <w:t>Le corps humain est ici valorisé à travers un véritable éloge de ce « petit monde ». Créé par « Nature », le « monde » décrit semble parfait</w:t>
      </w:r>
      <w:r w:rsidR="004746C3">
        <w:rPr>
          <w:rFonts w:cs="Times New Roman"/>
          <w:sz w:val="22"/>
          <w:szCs w:val="22"/>
        </w:rPr>
        <w:t> :</w:t>
      </w:r>
    </w:p>
    <w:p w14:paraId="418AC04B" w14:textId="1AD525A7" w:rsidR="00816A7B" w:rsidRPr="004746C3" w:rsidRDefault="00816A7B" w:rsidP="004746C3">
      <w:pPr>
        <w:pStyle w:val="Pardeliste"/>
        <w:widowControl w:val="0"/>
        <w:numPr>
          <w:ilvl w:val="0"/>
          <w:numId w:val="11"/>
        </w:numPr>
        <w:autoSpaceDE w:val="0"/>
        <w:autoSpaceDN w:val="0"/>
        <w:adjustRightInd w:val="0"/>
        <w:spacing w:after="240"/>
        <w:jc w:val="both"/>
        <w:rPr>
          <w:rFonts w:cs="Times"/>
          <w:sz w:val="22"/>
          <w:szCs w:val="22"/>
        </w:rPr>
      </w:pPr>
      <w:r w:rsidRPr="004746C3">
        <w:rPr>
          <w:rFonts w:cs="Times New Roman"/>
          <w:b/>
          <w:sz w:val="22"/>
          <w:szCs w:val="22"/>
        </w:rPr>
        <w:t>expressions valorisantes</w:t>
      </w:r>
      <w:r w:rsidRPr="004746C3">
        <w:rPr>
          <w:rFonts w:cs="Times New Roman"/>
          <w:sz w:val="22"/>
          <w:szCs w:val="22"/>
        </w:rPr>
        <w:t xml:space="preserve"> qui montrent bien </w:t>
      </w:r>
      <w:r w:rsidRPr="004746C3">
        <w:rPr>
          <w:rFonts w:cs="Times New Roman"/>
          <w:b/>
          <w:sz w:val="22"/>
          <w:szCs w:val="22"/>
        </w:rPr>
        <w:t>l'admiration du scientifique</w:t>
      </w:r>
      <w:r w:rsidRPr="004746C3">
        <w:rPr>
          <w:rFonts w:cs="Times New Roman"/>
          <w:sz w:val="22"/>
          <w:szCs w:val="22"/>
        </w:rPr>
        <w:t xml:space="preserve"> pour cette admirable machine qu'est le corps humain : « l'harmonie », « la joie », « ce bienfait », « ce réseau merveilleux ». La valorisation est également montrée par des </w:t>
      </w:r>
      <w:r w:rsidRPr="004746C3">
        <w:rPr>
          <w:rFonts w:cs="Times New Roman"/>
          <w:b/>
          <w:sz w:val="22"/>
          <w:szCs w:val="22"/>
        </w:rPr>
        <w:t>adverbes intensifs</w:t>
      </w:r>
      <w:r w:rsidRPr="004746C3">
        <w:rPr>
          <w:rFonts w:cs="Times New Roman"/>
          <w:sz w:val="22"/>
          <w:szCs w:val="22"/>
        </w:rPr>
        <w:t xml:space="preserve"> « si subtil » ou des </w:t>
      </w:r>
      <w:r w:rsidRPr="004746C3">
        <w:rPr>
          <w:rFonts w:cs="Times New Roman"/>
          <w:b/>
          <w:sz w:val="22"/>
          <w:szCs w:val="22"/>
        </w:rPr>
        <w:t>comparatifs de supériorité</w:t>
      </w:r>
      <w:r w:rsidRPr="004746C3">
        <w:rPr>
          <w:rFonts w:cs="Times New Roman"/>
          <w:sz w:val="22"/>
          <w:szCs w:val="22"/>
        </w:rPr>
        <w:t xml:space="preserve"> « plus grande que... » </w:t>
      </w:r>
    </w:p>
    <w:p w14:paraId="61F46454" w14:textId="77777777" w:rsidR="004746C3" w:rsidRDefault="004746C3" w:rsidP="00816A7B">
      <w:pPr>
        <w:widowControl w:val="0"/>
        <w:autoSpaceDE w:val="0"/>
        <w:autoSpaceDN w:val="0"/>
        <w:adjustRightInd w:val="0"/>
        <w:spacing w:after="240"/>
        <w:contextualSpacing/>
        <w:jc w:val="both"/>
        <w:rPr>
          <w:rFonts w:cs="Times New Roman"/>
          <w:sz w:val="22"/>
          <w:szCs w:val="22"/>
        </w:rPr>
      </w:pPr>
      <w:r w:rsidRPr="004746C3">
        <w:rPr>
          <w:rFonts w:cs="Times New Roman"/>
          <w:b/>
          <w:sz w:val="22"/>
          <w:szCs w:val="22"/>
        </w:rPr>
        <w:t xml:space="preserve">Métaphore méliorative du </w:t>
      </w:r>
      <w:r w:rsidR="00816A7B" w:rsidRPr="004746C3">
        <w:rPr>
          <w:rFonts w:cs="Times New Roman"/>
          <w:b/>
          <w:sz w:val="22"/>
          <w:szCs w:val="22"/>
        </w:rPr>
        <w:t>sang</w:t>
      </w:r>
      <w:r w:rsidR="00816A7B" w:rsidRPr="00E8557B">
        <w:rPr>
          <w:rFonts w:cs="Times New Roman"/>
          <w:sz w:val="22"/>
          <w:szCs w:val="22"/>
        </w:rPr>
        <w:t xml:space="preserve"> est comparé à un « ruisseau d'or », reconstituant des organes qui sont de véritables « alchimistes ». </w:t>
      </w:r>
    </w:p>
    <w:p w14:paraId="2DD0FBAC" w14:textId="77777777" w:rsidR="004746C3" w:rsidRDefault="00816A7B" w:rsidP="00816A7B">
      <w:pPr>
        <w:widowControl w:val="0"/>
        <w:autoSpaceDE w:val="0"/>
        <w:autoSpaceDN w:val="0"/>
        <w:adjustRightInd w:val="0"/>
        <w:spacing w:after="240"/>
        <w:contextualSpacing/>
        <w:jc w:val="both"/>
        <w:rPr>
          <w:rFonts w:cs="Times New Roman"/>
          <w:sz w:val="22"/>
          <w:szCs w:val="22"/>
        </w:rPr>
      </w:pPr>
      <w:r w:rsidRPr="00E8557B">
        <w:rPr>
          <w:rFonts w:cs="Times New Roman"/>
          <w:sz w:val="22"/>
          <w:szCs w:val="22"/>
        </w:rPr>
        <w:t>C'est une véritable « joie » pour l'humaniste de découvrir ce fonctionnement du corps.</w:t>
      </w:r>
    </w:p>
    <w:p w14:paraId="3654ADBA" w14:textId="77777777" w:rsidR="004746C3" w:rsidRDefault="004746C3" w:rsidP="00816A7B">
      <w:pPr>
        <w:widowControl w:val="0"/>
        <w:autoSpaceDE w:val="0"/>
        <w:autoSpaceDN w:val="0"/>
        <w:adjustRightInd w:val="0"/>
        <w:spacing w:after="240"/>
        <w:contextualSpacing/>
        <w:jc w:val="both"/>
        <w:rPr>
          <w:rFonts w:cs="Times New Roman"/>
          <w:sz w:val="22"/>
          <w:szCs w:val="22"/>
        </w:rPr>
      </w:pPr>
    </w:p>
    <w:p w14:paraId="69999C26" w14:textId="77777777" w:rsidR="004746C3" w:rsidRDefault="00816A7B" w:rsidP="004746C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contextualSpacing/>
        <w:jc w:val="both"/>
        <w:rPr>
          <w:rFonts w:ascii="MS Mincho" w:eastAsia="MS Mincho" w:hAnsi="MS Mincho" w:cs="MS Mincho"/>
          <w:sz w:val="22"/>
          <w:szCs w:val="22"/>
        </w:rPr>
      </w:pPr>
      <w:r w:rsidRPr="00E8557B">
        <w:rPr>
          <w:rFonts w:cs="Times New Roman"/>
          <w:sz w:val="22"/>
          <w:szCs w:val="22"/>
        </w:rPr>
        <w:t xml:space="preserve"> Ainsi, la précision anatomique de ce texte dévoile </w:t>
      </w:r>
      <w:r w:rsidRPr="004746C3">
        <w:rPr>
          <w:rFonts w:cs="Times New Roman"/>
          <w:b/>
          <w:sz w:val="22"/>
          <w:szCs w:val="22"/>
        </w:rPr>
        <w:t>une fascination pour la machine complexe</w:t>
      </w:r>
      <w:r w:rsidRPr="00E8557B">
        <w:rPr>
          <w:rFonts w:cs="Times New Roman"/>
          <w:sz w:val="22"/>
          <w:szCs w:val="22"/>
        </w:rPr>
        <w:t xml:space="preserve"> qu'est le corps humain.</w:t>
      </w:r>
      <w:r w:rsidRPr="00E8557B">
        <w:rPr>
          <w:rFonts w:ascii="MS Mincho" w:eastAsia="MS Mincho" w:hAnsi="MS Mincho" w:cs="MS Mincho"/>
          <w:sz w:val="22"/>
          <w:szCs w:val="22"/>
        </w:rPr>
        <w:t> </w:t>
      </w:r>
    </w:p>
    <w:p w14:paraId="62E339F7" w14:textId="77777777" w:rsidR="00E95858" w:rsidRDefault="00816A7B" w:rsidP="004746C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contextualSpacing/>
        <w:jc w:val="both"/>
        <w:rPr>
          <w:rFonts w:cs="Times New Roman"/>
          <w:sz w:val="22"/>
          <w:szCs w:val="22"/>
        </w:rPr>
      </w:pPr>
      <w:r w:rsidRPr="00E8557B">
        <w:rPr>
          <w:rFonts w:cs="Times New Roman"/>
          <w:sz w:val="22"/>
          <w:szCs w:val="22"/>
        </w:rPr>
        <w:t xml:space="preserve">→ </w:t>
      </w:r>
      <w:r w:rsidRPr="004746C3">
        <w:rPr>
          <w:rFonts w:cs="Times New Roman"/>
          <w:b/>
          <w:sz w:val="22"/>
          <w:szCs w:val="22"/>
        </w:rPr>
        <w:t>Texte humaniste qui fait l'éloge du corps humain</w:t>
      </w:r>
      <w:r w:rsidR="00E95858">
        <w:rPr>
          <w:rFonts w:cs="Times New Roman"/>
          <w:sz w:val="22"/>
          <w:szCs w:val="22"/>
        </w:rPr>
        <w:t xml:space="preserve"> </w:t>
      </w:r>
      <w:r w:rsidR="00E95858" w:rsidRPr="00E95858">
        <w:rPr>
          <w:rFonts w:cs="Times New Roman"/>
          <w:b/>
          <w:sz w:val="22"/>
          <w:szCs w:val="22"/>
        </w:rPr>
        <w:t>et souligne l’importance de l’éducation</w:t>
      </w:r>
      <w:r w:rsidRPr="00E8557B">
        <w:rPr>
          <w:rFonts w:cs="Times New Roman"/>
          <w:sz w:val="22"/>
          <w:szCs w:val="22"/>
        </w:rPr>
        <w:t xml:space="preserve"> </w:t>
      </w:r>
    </w:p>
    <w:p w14:paraId="02FFD930" w14:textId="4233A48D" w:rsidR="00816A7B" w:rsidRPr="00E95858" w:rsidRDefault="00816A7B" w:rsidP="004746C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contextualSpacing/>
        <w:jc w:val="both"/>
        <w:rPr>
          <w:rFonts w:cs="Times New Roman"/>
          <w:b/>
          <w:sz w:val="22"/>
          <w:szCs w:val="22"/>
        </w:rPr>
      </w:pPr>
      <w:r w:rsidRPr="00E8557B">
        <w:rPr>
          <w:rFonts w:cs="Times New Roman"/>
          <w:sz w:val="22"/>
          <w:szCs w:val="22"/>
        </w:rPr>
        <w:t xml:space="preserve">Mais ceci est également dans le but de </w:t>
      </w:r>
      <w:r w:rsidRPr="00E95858">
        <w:rPr>
          <w:rFonts w:cs="Times New Roman"/>
          <w:b/>
          <w:sz w:val="22"/>
          <w:szCs w:val="22"/>
        </w:rPr>
        <w:t xml:space="preserve">dévoiler de manière implicite un idéal humaniste à travers cette analogie, décrivant le fonctionnement d'une véritable utopie. </w:t>
      </w:r>
    </w:p>
    <w:p w14:paraId="2C3BB50B" w14:textId="77777777" w:rsidR="00816A7B" w:rsidRDefault="00816A7B" w:rsidP="00816A7B">
      <w:pPr>
        <w:widowControl w:val="0"/>
        <w:autoSpaceDE w:val="0"/>
        <w:autoSpaceDN w:val="0"/>
        <w:adjustRightInd w:val="0"/>
        <w:spacing w:after="240"/>
        <w:contextualSpacing/>
        <w:jc w:val="both"/>
        <w:rPr>
          <w:rFonts w:cs="Times"/>
          <w:sz w:val="22"/>
          <w:szCs w:val="22"/>
        </w:rPr>
      </w:pPr>
    </w:p>
    <w:p w14:paraId="538B0977" w14:textId="77777777" w:rsidR="00E23B22" w:rsidRDefault="00E23B22" w:rsidP="00816A7B">
      <w:pPr>
        <w:widowControl w:val="0"/>
        <w:autoSpaceDE w:val="0"/>
        <w:autoSpaceDN w:val="0"/>
        <w:adjustRightInd w:val="0"/>
        <w:spacing w:after="240"/>
        <w:contextualSpacing/>
        <w:jc w:val="both"/>
        <w:rPr>
          <w:rFonts w:cs="Times"/>
          <w:sz w:val="22"/>
          <w:szCs w:val="22"/>
        </w:rPr>
      </w:pPr>
    </w:p>
    <w:p w14:paraId="17F7072E" w14:textId="77777777" w:rsidR="00E23B22" w:rsidRPr="00E8557B" w:rsidRDefault="00E23B22" w:rsidP="00816A7B">
      <w:pPr>
        <w:widowControl w:val="0"/>
        <w:autoSpaceDE w:val="0"/>
        <w:autoSpaceDN w:val="0"/>
        <w:adjustRightInd w:val="0"/>
        <w:spacing w:after="240"/>
        <w:contextualSpacing/>
        <w:jc w:val="both"/>
        <w:rPr>
          <w:rFonts w:cs="Times"/>
          <w:sz w:val="22"/>
          <w:szCs w:val="22"/>
        </w:rPr>
      </w:pPr>
    </w:p>
    <w:p w14:paraId="099D4018" w14:textId="40DE9BC2" w:rsidR="00816A7B" w:rsidRPr="00E8557B" w:rsidRDefault="00E95858" w:rsidP="00816A7B">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after="240"/>
        <w:contextualSpacing/>
        <w:jc w:val="both"/>
        <w:rPr>
          <w:rFonts w:eastAsia="MS Mincho" w:cs="MS Mincho"/>
          <w:b/>
          <w:bCs/>
          <w:sz w:val="22"/>
          <w:szCs w:val="22"/>
        </w:rPr>
      </w:pPr>
      <w:r>
        <w:rPr>
          <w:rFonts w:cs="Times"/>
          <w:b/>
          <w:bCs/>
          <w:sz w:val="22"/>
          <w:szCs w:val="22"/>
        </w:rPr>
        <w:t xml:space="preserve">Axe </w:t>
      </w:r>
      <w:r w:rsidR="00816A7B" w:rsidRPr="00E8557B">
        <w:rPr>
          <w:rFonts w:cs="Times"/>
          <w:b/>
          <w:bCs/>
          <w:sz w:val="22"/>
          <w:szCs w:val="22"/>
        </w:rPr>
        <w:t xml:space="preserve">II- </w:t>
      </w:r>
      <w:r>
        <w:rPr>
          <w:rFonts w:cs="Times"/>
          <w:b/>
          <w:bCs/>
          <w:sz w:val="22"/>
          <w:szCs w:val="22"/>
        </w:rPr>
        <w:t xml:space="preserve"> La « SUBSANTIFIQUE MOELLE » : un modèle d’utopie humaniste</w:t>
      </w:r>
      <w:r w:rsidR="00816A7B" w:rsidRPr="00E8557B">
        <w:rPr>
          <w:rFonts w:ascii="MS Mincho" w:eastAsia="MS Mincho" w:hAnsi="MS Mincho" w:cs="MS Mincho"/>
          <w:b/>
          <w:bCs/>
          <w:sz w:val="22"/>
          <w:szCs w:val="22"/>
        </w:rPr>
        <w:t> </w:t>
      </w:r>
    </w:p>
    <w:p w14:paraId="205D930A" w14:textId="77777777" w:rsidR="00E95858" w:rsidRDefault="00E95858" w:rsidP="00816A7B">
      <w:pPr>
        <w:widowControl w:val="0"/>
        <w:autoSpaceDE w:val="0"/>
        <w:autoSpaceDN w:val="0"/>
        <w:adjustRightInd w:val="0"/>
        <w:spacing w:after="240"/>
        <w:contextualSpacing/>
        <w:jc w:val="both"/>
        <w:rPr>
          <w:rFonts w:cs="Times"/>
          <w:b/>
          <w:bCs/>
          <w:sz w:val="22"/>
          <w:szCs w:val="22"/>
        </w:rPr>
      </w:pPr>
    </w:p>
    <w:p w14:paraId="70B07BB5" w14:textId="77777777" w:rsidR="00816A7B" w:rsidRPr="00E8557B" w:rsidRDefault="00816A7B" w:rsidP="00816A7B">
      <w:pPr>
        <w:widowControl w:val="0"/>
        <w:autoSpaceDE w:val="0"/>
        <w:autoSpaceDN w:val="0"/>
        <w:adjustRightInd w:val="0"/>
        <w:spacing w:after="240"/>
        <w:contextualSpacing/>
        <w:jc w:val="both"/>
        <w:rPr>
          <w:rFonts w:cs="Times"/>
          <w:sz w:val="22"/>
          <w:szCs w:val="22"/>
        </w:rPr>
      </w:pPr>
      <w:r w:rsidRPr="00E8557B">
        <w:rPr>
          <w:rFonts w:cs="Times"/>
          <w:b/>
          <w:bCs/>
          <w:sz w:val="22"/>
          <w:szCs w:val="22"/>
        </w:rPr>
        <w:t xml:space="preserve">1. Une société idéale au sein d'un corps </w:t>
      </w:r>
    </w:p>
    <w:p w14:paraId="6F7024C8" w14:textId="77777777" w:rsidR="00E23B22" w:rsidRPr="00E23B22" w:rsidRDefault="00816A7B" w:rsidP="00E23B22">
      <w:pPr>
        <w:pStyle w:val="Pardeliste"/>
        <w:widowControl w:val="0"/>
        <w:numPr>
          <w:ilvl w:val="0"/>
          <w:numId w:val="11"/>
        </w:numPr>
        <w:autoSpaceDE w:val="0"/>
        <w:autoSpaceDN w:val="0"/>
        <w:adjustRightInd w:val="0"/>
        <w:spacing w:after="240"/>
        <w:jc w:val="both"/>
        <w:rPr>
          <w:rFonts w:cs="Times"/>
          <w:sz w:val="22"/>
          <w:szCs w:val="22"/>
        </w:rPr>
      </w:pPr>
      <w:r w:rsidRPr="00E23B22">
        <w:rPr>
          <w:rFonts w:cs="Times New Roman"/>
          <w:sz w:val="22"/>
          <w:szCs w:val="22"/>
        </w:rPr>
        <w:t>Analogie entre le corps et le monde :</w:t>
      </w:r>
    </w:p>
    <w:p w14:paraId="0CC47D1C" w14:textId="77777777" w:rsidR="00E23B22" w:rsidRPr="00E23B22" w:rsidRDefault="00816A7B" w:rsidP="00E23B22">
      <w:pPr>
        <w:pStyle w:val="Pardeliste"/>
        <w:widowControl w:val="0"/>
        <w:numPr>
          <w:ilvl w:val="1"/>
          <w:numId w:val="11"/>
        </w:numPr>
        <w:autoSpaceDE w:val="0"/>
        <w:autoSpaceDN w:val="0"/>
        <w:adjustRightInd w:val="0"/>
        <w:spacing w:after="240"/>
        <w:jc w:val="both"/>
        <w:rPr>
          <w:rFonts w:cs="Times"/>
          <w:sz w:val="22"/>
          <w:szCs w:val="22"/>
        </w:rPr>
      </w:pPr>
      <w:r w:rsidRPr="00E23B22">
        <w:rPr>
          <w:rFonts w:cs="Times New Roman"/>
          <w:sz w:val="22"/>
          <w:szCs w:val="22"/>
        </w:rPr>
        <w:t xml:space="preserve"> CL « microcosme », </w:t>
      </w:r>
      <w:r w:rsidR="00E23B22">
        <w:rPr>
          <w:rFonts w:cs="Times New Roman"/>
          <w:sz w:val="22"/>
          <w:szCs w:val="22"/>
        </w:rPr>
        <w:t>« petit monde », « ce monde »</w:t>
      </w:r>
    </w:p>
    <w:p w14:paraId="4BB954C5" w14:textId="77777777" w:rsidR="00E23B22" w:rsidRPr="00E23B22" w:rsidRDefault="00816A7B" w:rsidP="00E23B22">
      <w:pPr>
        <w:pStyle w:val="Pardeliste"/>
        <w:widowControl w:val="0"/>
        <w:numPr>
          <w:ilvl w:val="1"/>
          <w:numId w:val="11"/>
        </w:numPr>
        <w:autoSpaceDE w:val="0"/>
        <w:autoSpaceDN w:val="0"/>
        <w:adjustRightInd w:val="0"/>
        <w:spacing w:after="240"/>
        <w:jc w:val="both"/>
        <w:rPr>
          <w:rFonts w:cs="Times"/>
          <w:sz w:val="22"/>
          <w:szCs w:val="22"/>
        </w:rPr>
      </w:pPr>
      <w:r w:rsidRPr="00E23B22">
        <w:rPr>
          <w:rFonts w:cs="Times New Roman"/>
          <w:sz w:val="22"/>
          <w:szCs w:val="22"/>
        </w:rPr>
        <w:t xml:space="preserve">Le </w:t>
      </w:r>
      <w:r w:rsidRPr="00E23B22">
        <w:rPr>
          <w:rFonts w:cs="Times New Roman"/>
          <w:b/>
          <w:sz w:val="22"/>
          <w:szCs w:val="22"/>
        </w:rPr>
        <w:t>corps est une métaphore de la société</w:t>
      </w:r>
      <w:r w:rsidRPr="00E23B22">
        <w:rPr>
          <w:rFonts w:cs="Times New Roman"/>
          <w:sz w:val="22"/>
          <w:szCs w:val="22"/>
        </w:rPr>
        <w:t xml:space="preserve">. </w:t>
      </w:r>
    </w:p>
    <w:p w14:paraId="6B0DF5E0" w14:textId="77777777" w:rsidR="00E23B22" w:rsidRPr="00E23B22" w:rsidRDefault="00E23B22" w:rsidP="00E23B22">
      <w:pPr>
        <w:pStyle w:val="Pardeliste"/>
        <w:widowControl w:val="0"/>
        <w:numPr>
          <w:ilvl w:val="0"/>
          <w:numId w:val="11"/>
        </w:numPr>
        <w:autoSpaceDE w:val="0"/>
        <w:autoSpaceDN w:val="0"/>
        <w:adjustRightInd w:val="0"/>
        <w:spacing w:after="240"/>
        <w:jc w:val="both"/>
        <w:rPr>
          <w:rFonts w:cs="Times"/>
          <w:sz w:val="22"/>
          <w:szCs w:val="22"/>
        </w:rPr>
      </w:pPr>
      <w:r w:rsidRPr="00E23B22">
        <w:rPr>
          <w:rFonts w:cs="Times New Roman"/>
          <w:sz w:val="22"/>
          <w:szCs w:val="22"/>
        </w:rPr>
        <w:t>fonctionnement du corps =</w:t>
      </w:r>
      <w:r w:rsidR="00816A7B" w:rsidRPr="00E23B22">
        <w:rPr>
          <w:rFonts w:cs="Times New Roman"/>
          <w:sz w:val="22"/>
          <w:szCs w:val="22"/>
        </w:rPr>
        <w:t xml:space="preserve"> fonctionnement d'une véritable société : </w:t>
      </w:r>
    </w:p>
    <w:p w14:paraId="0A41F6C3" w14:textId="77777777" w:rsidR="00E23B22" w:rsidRPr="00E23B22" w:rsidRDefault="00816A7B" w:rsidP="00E23B22">
      <w:pPr>
        <w:pStyle w:val="Pardeliste"/>
        <w:widowControl w:val="0"/>
        <w:numPr>
          <w:ilvl w:val="1"/>
          <w:numId w:val="11"/>
        </w:numPr>
        <w:autoSpaceDE w:val="0"/>
        <w:autoSpaceDN w:val="0"/>
        <w:adjustRightInd w:val="0"/>
        <w:spacing w:after="240"/>
        <w:jc w:val="both"/>
        <w:rPr>
          <w:rFonts w:cs="Times"/>
          <w:sz w:val="22"/>
          <w:szCs w:val="22"/>
        </w:rPr>
      </w:pPr>
      <w:r w:rsidRPr="00E23B22">
        <w:rPr>
          <w:rFonts w:cs="Times New Roman"/>
          <w:sz w:val="22"/>
          <w:szCs w:val="22"/>
        </w:rPr>
        <w:t xml:space="preserve">hiérarchie des différents membres qui sont désignés comme des « travailleurs » ou des « débiteurs; </w:t>
      </w:r>
    </w:p>
    <w:p w14:paraId="7D11739A" w14:textId="77777777" w:rsidR="00E23B22" w:rsidRPr="00E23B22" w:rsidRDefault="00816A7B" w:rsidP="00E23B22">
      <w:pPr>
        <w:pStyle w:val="Pardeliste"/>
        <w:widowControl w:val="0"/>
        <w:numPr>
          <w:ilvl w:val="1"/>
          <w:numId w:val="11"/>
        </w:numPr>
        <w:autoSpaceDE w:val="0"/>
        <w:autoSpaceDN w:val="0"/>
        <w:adjustRightInd w:val="0"/>
        <w:spacing w:after="240"/>
        <w:jc w:val="both"/>
        <w:rPr>
          <w:rFonts w:cs="Times"/>
          <w:sz w:val="22"/>
          <w:szCs w:val="22"/>
        </w:rPr>
      </w:pPr>
      <w:r w:rsidRPr="00E23B22">
        <w:rPr>
          <w:rFonts w:cs="Times New Roman"/>
          <w:sz w:val="22"/>
          <w:szCs w:val="22"/>
        </w:rPr>
        <w:t>vocabulaire : « débiteur », « prêter, emprunter ».</w:t>
      </w:r>
      <w:r w:rsidRPr="00E23B22">
        <w:rPr>
          <w:rFonts w:ascii="MS Mincho" w:eastAsia="MS Mincho" w:hAnsi="MS Mincho" w:cs="MS Mincho"/>
          <w:sz w:val="22"/>
          <w:szCs w:val="22"/>
        </w:rPr>
        <w:t> </w:t>
      </w:r>
    </w:p>
    <w:p w14:paraId="4CF248CA" w14:textId="318081FA" w:rsidR="00E23B22" w:rsidRPr="00E23B22" w:rsidRDefault="00816A7B" w:rsidP="00E23B22">
      <w:pPr>
        <w:pStyle w:val="Pardeliste"/>
        <w:widowControl w:val="0"/>
        <w:numPr>
          <w:ilvl w:val="1"/>
          <w:numId w:val="11"/>
        </w:numPr>
        <w:autoSpaceDE w:val="0"/>
        <w:autoSpaceDN w:val="0"/>
        <w:adjustRightInd w:val="0"/>
        <w:spacing w:after="240"/>
        <w:jc w:val="both"/>
        <w:rPr>
          <w:rFonts w:cs="Times"/>
          <w:sz w:val="22"/>
          <w:szCs w:val="22"/>
        </w:rPr>
      </w:pPr>
      <w:r w:rsidRPr="00E23B22">
        <w:rPr>
          <w:rFonts w:cs="Times New Roman"/>
          <w:sz w:val="22"/>
          <w:szCs w:val="22"/>
        </w:rPr>
        <w:t>Chaque membre comme chaque homme à sa place et sa fonction : « les mains travaillent.</w:t>
      </w:r>
      <w:r w:rsidR="00E23B22">
        <w:rPr>
          <w:rFonts w:cs="Times New Roman"/>
          <w:sz w:val="22"/>
          <w:szCs w:val="22"/>
        </w:rPr>
        <w:t>.. les yeux dirigent tout... ».= propositions indépendantes</w:t>
      </w:r>
    </w:p>
    <w:p w14:paraId="3D86C84A" w14:textId="05DF4C78" w:rsidR="00816A7B" w:rsidRPr="00E23B22" w:rsidRDefault="00816A7B" w:rsidP="00E23B22">
      <w:pPr>
        <w:pStyle w:val="Pardeliste"/>
        <w:widowControl w:val="0"/>
        <w:numPr>
          <w:ilvl w:val="1"/>
          <w:numId w:val="11"/>
        </w:numPr>
        <w:autoSpaceDE w:val="0"/>
        <w:autoSpaceDN w:val="0"/>
        <w:adjustRightInd w:val="0"/>
        <w:spacing w:after="240"/>
        <w:jc w:val="both"/>
        <w:rPr>
          <w:rFonts w:cs="Times"/>
          <w:sz w:val="22"/>
          <w:szCs w:val="22"/>
        </w:rPr>
      </w:pPr>
      <w:r w:rsidRPr="00E23B22">
        <w:rPr>
          <w:rFonts w:cs="Times New Roman"/>
          <w:sz w:val="22"/>
          <w:szCs w:val="22"/>
        </w:rPr>
        <w:t xml:space="preserve">l'utilisation du déterminant indéfini : « chaque » et le déterminant indéfini de totalité : « tous » : « tous les organes ont une fonction particulière ». </w:t>
      </w:r>
    </w:p>
    <w:p w14:paraId="7A0150B5" w14:textId="77777777" w:rsidR="00E23B22" w:rsidRPr="00E23B22" w:rsidRDefault="00816A7B" w:rsidP="00E23B22">
      <w:pPr>
        <w:pStyle w:val="Pardeliste"/>
        <w:widowControl w:val="0"/>
        <w:numPr>
          <w:ilvl w:val="0"/>
          <w:numId w:val="11"/>
        </w:numPr>
        <w:autoSpaceDE w:val="0"/>
        <w:autoSpaceDN w:val="0"/>
        <w:adjustRightInd w:val="0"/>
        <w:spacing w:after="240"/>
        <w:jc w:val="both"/>
        <w:rPr>
          <w:rFonts w:cs="Times"/>
          <w:sz w:val="22"/>
          <w:szCs w:val="22"/>
        </w:rPr>
      </w:pPr>
      <w:r w:rsidRPr="00E23B22">
        <w:rPr>
          <w:rFonts w:cs="Times New Roman"/>
          <w:sz w:val="22"/>
          <w:szCs w:val="22"/>
        </w:rPr>
        <w:t xml:space="preserve">On remarque que chaque </w:t>
      </w:r>
      <w:r w:rsidRPr="00E23B22">
        <w:rPr>
          <w:rFonts w:cs="Times New Roman"/>
          <w:b/>
          <w:sz w:val="22"/>
          <w:szCs w:val="22"/>
        </w:rPr>
        <w:t>« membre » ou organe est d'ailleurs valorisé</w:t>
      </w:r>
      <w:r w:rsidRPr="00E23B22">
        <w:rPr>
          <w:rFonts w:cs="Times New Roman"/>
          <w:sz w:val="22"/>
          <w:szCs w:val="22"/>
        </w:rPr>
        <w:t xml:space="preserve">, </w:t>
      </w:r>
    </w:p>
    <w:p w14:paraId="5EDB8E2B" w14:textId="77777777" w:rsidR="00E23B22" w:rsidRPr="00E23B22" w:rsidRDefault="00816A7B" w:rsidP="00E23B22">
      <w:pPr>
        <w:pStyle w:val="Pardeliste"/>
        <w:widowControl w:val="0"/>
        <w:numPr>
          <w:ilvl w:val="1"/>
          <w:numId w:val="11"/>
        </w:numPr>
        <w:autoSpaceDE w:val="0"/>
        <w:autoSpaceDN w:val="0"/>
        <w:adjustRightInd w:val="0"/>
        <w:spacing w:after="240"/>
        <w:jc w:val="both"/>
        <w:rPr>
          <w:rFonts w:cs="Times"/>
          <w:sz w:val="22"/>
          <w:szCs w:val="22"/>
        </w:rPr>
      </w:pPr>
      <w:r w:rsidRPr="00E23B22">
        <w:rPr>
          <w:rFonts w:cs="Times New Roman"/>
          <w:sz w:val="22"/>
          <w:szCs w:val="22"/>
        </w:rPr>
        <w:t xml:space="preserve">comme sujet agissant, étant chacun le sujet d'un verbe d'action dans une propositions indépendante , chacun à tour de rôle : </w:t>
      </w:r>
    </w:p>
    <w:p w14:paraId="7830BAF3" w14:textId="77777777" w:rsidR="00E23B22" w:rsidRPr="00E23B22" w:rsidRDefault="00816A7B" w:rsidP="00E23B22">
      <w:pPr>
        <w:pStyle w:val="Pardeliste"/>
        <w:widowControl w:val="0"/>
        <w:numPr>
          <w:ilvl w:val="1"/>
          <w:numId w:val="11"/>
        </w:numPr>
        <w:autoSpaceDE w:val="0"/>
        <w:autoSpaceDN w:val="0"/>
        <w:adjustRightInd w:val="0"/>
        <w:spacing w:after="240"/>
        <w:jc w:val="both"/>
        <w:rPr>
          <w:rFonts w:cs="Times"/>
          <w:sz w:val="22"/>
          <w:szCs w:val="22"/>
        </w:rPr>
      </w:pPr>
      <w:r w:rsidRPr="00E23B22">
        <w:rPr>
          <w:rFonts w:cs="Times New Roman"/>
          <w:sz w:val="22"/>
          <w:szCs w:val="22"/>
        </w:rPr>
        <w:t xml:space="preserve">« les mains, les pieds, les yeux, la langue, les dents, l'estomac, la vésicule biliaire, le sang »... </w:t>
      </w:r>
    </w:p>
    <w:p w14:paraId="76BE8A55" w14:textId="0080E734" w:rsidR="00816A7B" w:rsidRPr="00E23B22" w:rsidRDefault="00816A7B" w:rsidP="00E23B22">
      <w:pPr>
        <w:pStyle w:val="Pardeliste"/>
        <w:widowControl w:val="0"/>
        <w:numPr>
          <w:ilvl w:val="1"/>
          <w:numId w:val="11"/>
        </w:numPr>
        <w:autoSpaceDE w:val="0"/>
        <w:autoSpaceDN w:val="0"/>
        <w:adjustRightInd w:val="0"/>
        <w:spacing w:after="240"/>
        <w:jc w:val="both"/>
        <w:rPr>
          <w:rFonts w:cs="Times"/>
          <w:sz w:val="22"/>
          <w:szCs w:val="22"/>
        </w:rPr>
      </w:pPr>
      <w:r w:rsidRPr="00E23B22">
        <w:rPr>
          <w:rFonts w:cs="Times New Roman"/>
          <w:sz w:val="22"/>
          <w:szCs w:val="22"/>
        </w:rPr>
        <w:t xml:space="preserve">l'usage de la personnification pour décrire les actions de ces organes : les mains « travaillent », les yeux « dirigent »... </w:t>
      </w:r>
    </w:p>
    <w:p w14:paraId="06CDDBB7" w14:textId="77777777" w:rsidR="00816A7B" w:rsidRPr="00E8557B" w:rsidRDefault="00816A7B" w:rsidP="00816A7B">
      <w:pPr>
        <w:widowControl w:val="0"/>
        <w:autoSpaceDE w:val="0"/>
        <w:autoSpaceDN w:val="0"/>
        <w:adjustRightInd w:val="0"/>
        <w:spacing w:after="240"/>
        <w:contextualSpacing/>
        <w:jc w:val="both"/>
        <w:rPr>
          <w:rFonts w:cs="Times"/>
          <w:sz w:val="22"/>
          <w:szCs w:val="22"/>
        </w:rPr>
      </w:pPr>
      <w:r w:rsidRPr="00E8557B">
        <w:rPr>
          <w:rFonts w:cs="Times"/>
          <w:b/>
          <w:bCs/>
          <w:sz w:val="22"/>
          <w:szCs w:val="22"/>
        </w:rPr>
        <w:t xml:space="preserve">2. Le corps comme monde utopique </w:t>
      </w:r>
    </w:p>
    <w:p w14:paraId="1DC240A4" w14:textId="77777777" w:rsidR="00E23B22" w:rsidRPr="00E23B22" w:rsidRDefault="00816A7B" w:rsidP="00E23B22">
      <w:pPr>
        <w:pStyle w:val="Pardeliste"/>
        <w:widowControl w:val="0"/>
        <w:numPr>
          <w:ilvl w:val="0"/>
          <w:numId w:val="12"/>
        </w:numPr>
        <w:autoSpaceDE w:val="0"/>
        <w:autoSpaceDN w:val="0"/>
        <w:adjustRightInd w:val="0"/>
        <w:spacing w:after="240"/>
        <w:jc w:val="both"/>
        <w:rPr>
          <w:rFonts w:cs="Times"/>
          <w:sz w:val="22"/>
          <w:szCs w:val="22"/>
        </w:rPr>
      </w:pPr>
      <w:r w:rsidRPr="00E23B22">
        <w:rPr>
          <w:rFonts w:cs="Times New Roman"/>
          <w:sz w:val="22"/>
          <w:szCs w:val="22"/>
        </w:rPr>
        <w:t xml:space="preserve">Par cette analogie, Rabelais montre l'exemple d'un monde idéal et harmonieux avec cette comparaison significative, comparant </w:t>
      </w:r>
      <w:r w:rsidRPr="00E23B22">
        <w:rPr>
          <w:rFonts w:cs="Times New Roman"/>
          <w:b/>
          <w:sz w:val="22"/>
          <w:szCs w:val="22"/>
        </w:rPr>
        <w:t>l'harmonie du corps à l'harmonie des cieux</w:t>
      </w:r>
      <w:r w:rsidRPr="00E23B22">
        <w:rPr>
          <w:rFonts w:cs="Times New Roman"/>
          <w:sz w:val="22"/>
          <w:szCs w:val="22"/>
        </w:rPr>
        <w:t xml:space="preserve"> :</w:t>
      </w:r>
    </w:p>
    <w:p w14:paraId="2272A046" w14:textId="26D95966" w:rsidR="00816A7B" w:rsidRPr="00E23B22" w:rsidRDefault="00816A7B" w:rsidP="00D42F74">
      <w:pPr>
        <w:pStyle w:val="Pardeliste"/>
        <w:widowControl w:val="0"/>
        <w:autoSpaceDE w:val="0"/>
        <w:autoSpaceDN w:val="0"/>
        <w:adjustRightInd w:val="0"/>
        <w:spacing w:after="240"/>
        <w:ind w:left="2124"/>
        <w:jc w:val="both"/>
        <w:rPr>
          <w:rFonts w:cs="Times"/>
          <w:sz w:val="22"/>
          <w:szCs w:val="22"/>
        </w:rPr>
      </w:pPr>
      <w:r w:rsidRPr="00E23B22">
        <w:rPr>
          <w:rFonts w:cs="Times New Roman"/>
          <w:sz w:val="22"/>
          <w:szCs w:val="22"/>
        </w:rPr>
        <w:t xml:space="preserve">« l'harmonie n'est pas plus grande que ne sera celle qui gouverne son organisme ». </w:t>
      </w:r>
    </w:p>
    <w:p w14:paraId="2039F65B" w14:textId="7DFAD2F1" w:rsidR="00D42F74" w:rsidRDefault="00D42F74" w:rsidP="00816A7B">
      <w:pPr>
        <w:widowControl w:val="0"/>
        <w:autoSpaceDE w:val="0"/>
        <w:autoSpaceDN w:val="0"/>
        <w:adjustRightInd w:val="0"/>
        <w:spacing w:after="240"/>
        <w:contextualSpacing/>
        <w:jc w:val="both"/>
        <w:rPr>
          <w:rFonts w:cs="Times New Roman"/>
          <w:sz w:val="22"/>
          <w:szCs w:val="22"/>
        </w:rPr>
      </w:pPr>
      <w:r>
        <w:rPr>
          <w:rFonts w:cs="Times New Roman"/>
          <w:sz w:val="22"/>
          <w:szCs w:val="22"/>
        </w:rPr>
        <w:t>L</w:t>
      </w:r>
      <w:r w:rsidR="00816A7B" w:rsidRPr="00E8557B">
        <w:rPr>
          <w:rFonts w:cs="Times New Roman"/>
          <w:sz w:val="22"/>
          <w:szCs w:val="22"/>
        </w:rPr>
        <w:t>'ha</w:t>
      </w:r>
      <w:r w:rsidR="00E23B22">
        <w:rPr>
          <w:rFonts w:cs="Times New Roman"/>
          <w:sz w:val="22"/>
          <w:szCs w:val="22"/>
        </w:rPr>
        <w:t xml:space="preserve">rmonie du corps et de l'esprit= « un esprit sain dans un corps sain »= </w:t>
      </w:r>
      <w:r w:rsidR="00816A7B" w:rsidRPr="00E8557B">
        <w:rPr>
          <w:rFonts w:cs="Times New Roman"/>
          <w:sz w:val="22"/>
          <w:szCs w:val="22"/>
        </w:rPr>
        <w:t xml:space="preserve">l'équilibre entre le corps et l'esprit étant essentiel pour les humanistes ; </w:t>
      </w:r>
    </w:p>
    <w:p w14:paraId="1A7B5493" w14:textId="77777777" w:rsidR="00D42F74" w:rsidRPr="00D42F74" w:rsidRDefault="00816A7B" w:rsidP="00D42F74">
      <w:pPr>
        <w:pStyle w:val="Pardeliste"/>
        <w:widowControl w:val="0"/>
        <w:numPr>
          <w:ilvl w:val="0"/>
          <w:numId w:val="13"/>
        </w:numPr>
        <w:autoSpaceDE w:val="0"/>
        <w:autoSpaceDN w:val="0"/>
        <w:adjustRightInd w:val="0"/>
        <w:spacing w:after="240"/>
        <w:jc w:val="both"/>
        <w:rPr>
          <w:rFonts w:cs="Times"/>
          <w:sz w:val="22"/>
          <w:szCs w:val="22"/>
        </w:rPr>
      </w:pPr>
      <w:r w:rsidRPr="00D42F74">
        <w:rPr>
          <w:rFonts w:cs="Times New Roman"/>
          <w:sz w:val="22"/>
          <w:szCs w:val="22"/>
        </w:rPr>
        <w:t xml:space="preserve">on le voit à travers ces deux « maximes » : </w:t>
      </w:r>
    </w:p>
    <w:p w14:paraId="38E79C01" w14:textId="6B0E5D11" w:rsidR="00D42F74" w:rsidRPr="00D42F74" w:rsidRDefault="00531254" w:rsidP="00D42F74">
      <w:pPr>
        <w:pStyle w:val="Pardeliste"/>
        <w:widowControl w:val="0"/>
        <w:numPr>
          <w:ilvl w:val="1"/>
          <w:numId w:val="13"/>
        </w:numPr>
        <w:autoSpaceDE w:val="0"/>
        <w:autoSpaceDN w:val="0"/>
        <w:adjustRightInd w:val="0"/>
        <w:spacing w:after="240"/>
        <w:jc w:val="both"/>
        <w:rPr>
          <w:rFonts w:cs="Times"/>
          <w:sz w:val="22"/>
          <w:szCs w:val="22"/>
        </w:rPr>
      </w:pPr>
      <w:r>
        <w:rPr>
          <w:rFonts w:cs="Times New Roman"/>
          <w:sz w:val="22"/>
          <w:szCs w:val="22"/>
        </w:rPr>
        <w:t xml:space="preserve">L 5 </w:t>
      </w:r>
      <w:r w:rsidR="00816A7B" w:rsidRPr="00D42F74">
        <w:rPr>
          <w:rFonts w:cs="Times New Roman"/>
          <w:sz w:val="22"/>
          <w:szCs w:val="22"/>
        </w:rPr>
        <w:t xml:space="preserve">« la vie est faite du sang. Le sang est le siège de l'âme », qui fonctionnent comme un </w:t>
      </w:r>
      <w:r w:rsidR="00816A7B" w:rsidRPr="00D42F74">
        <w:rPr>
          <w:rFonts w:cs="Times New Roman"/>
          <w:b/>
          <w:sz w:val="22"/>
          <w:szCs w:val="22"/>
        </w:rPr>
        <w:t>chiasme</w:t>
      </w:r>
      <w:r w:rsidR="00816A7B" w:rsidRPr="00D42F74">
        <w:rPr>
          <w:rFonts w:cs="Times New Roman"/>
          <w:sz w:val="22"/>
          <w:szCs w:val="22"/>
        </w:rPr>
        <w:t xml:space="preserve">, renforçant la complémentarité entre ces éléments, mise en valeur par une </w:t>
      </w:r>
      <w:r w:rsidR="00816A7B" w:rsidRPr="00D42F74">
        <w:rPr>
          <w:rFonts w:cs="Times New Roman"/>
          <w:b/>
          <w:sz w:val="22"/>
          <w:szCs w:val="22"/>
        </w:rPr>
        <w:t>anadiplose</w:t>
      </w:r>
      <w:r w:rsidR="00816A7B" w:rsidRPr="00D42F74">
        <w:rPr>
          <w:rFonts w:cs="Times New Roman"/>
          <w:sz w:val="22"/>
          <w:szCs w:val="22"/>
        </w:rPr>
        <w:t>, figure de répétition qui consiste en la reprise du mot « sang » à la fin et au début de la proposition suivante, mettant en relief le rôle primordial de cet élément.</w:t>
      </w:r>
      <w:r w:rsidR="00816A7B" w:rsidRPr="00D42F74">
        <w:rPr>
          <w:rFonts w:ascii="MS Mincho" w:eastAsia="MS Mincho" w:hAnsi="MS Mincho" w:cs="MS Mincho"/>
          <w:sz w:val="22"/>
          <w:szCs w:val="22"/>
        </w:rPr>
        <w:t> </w:t>
      </w:r>
    </w:p>
    <w:p w14:paraId="3CD370A8" w14:textId="77777777" w:rsidR="00D42F74" w:rsidRPr="00D42F74" w:rsidRDefault="00816A7B" w:rsidP="00D42F74">
      <w:pPr>
        <w:pStyle w:val="Pardeliste"/>
        <w:widowControl w:val="0"/>
        <w:numPr>
          <w:ilvl w:val="0"/>
          <w:numId w:val="13"/>
        </w:numPr>
        <w:autoSpaceDE w:val="0"/>
        <w:autoSpaceDN w:val="0"/>
        <w:adjustRightInd w:val="0"/>
        <w:spacing w:after="240"/>
        <w:jc w:val="both"/>
        <w:rPr>
          <w:rFonts w:cs="Times"/>
          <w:sz w:val="22"/>
          <w:szCs w:val="22"/>
        </w:rPr>
      </w:pPr>
      <w:r w:rsidRPr="00D42F74">
        <w:rPr>
          <w:rFonts w:cs="Times New Roman"/>
          <w:sz w:val="22"/>
          <w:szCs w:val="22"/>
        </w:rPr>
        <w:t xml:space="preserve">De plus, ce texte dévoile également l'harmonie entre les différents membres du corps, comme dans une parfaite société. : </w:t>
      </w:r>
    </w:p>
    <w:p w14:paraId="2115377C" w14:textId="77777777" w:rsidR="00531254" w:rsidRPr="00531254" w:rsidRDefault="00531254" w:rsidP="00D42F74">
      <w:pPr>
        <w:pStyle w:val="Pardeliste"/>
        <w:widowControl w:val="0"/>
        <w:numPr>
          <w:ilvl w:val="1"/>
          <w:numId w:val="13"/>
        </w:numPr>
        <w:autoSpaceDE w:val="0"/>
        <w:autoSpaceDN w:val="0"/>
        <w:adjustRightInd w:val="0"/>
        <w:spacing w:after="240"/>
        <w:jc w:val="both"/>
        <w:rPr>
          <w:rFonts w:cs="Times"/>
          <w:sz w:val="22"/>
          <w:szCs w:val="22"/>
        </w:rPr>
      </w:pPr>
      <w:r>
        <w:rPr>
          <w:rFonts w:cs="Times New Roman"/>
          <w:sz w:val="22"/>
          <w:szCs w:val="22"/>
        </w:rPr>
        <w:t>L 6_ 8</w:t>
      </w:r>
      <w:r w:rsidR="00816A7B" w:rsidRPr="00D42F74">
        <w:rPr>
          <w:rFonts w:cs="Times New Roman"/>
          <w:sz w:val="22"/>
          <w:szCs w:val="22"/>
        </w:rPr>
        <w:t xml:space="preserve">« l'un emprunte à l'autre, l'un prête à l'autre, l'un est débiteur de l'autre ». → </w:t>
      </w:r>
      <w:r w:rsidR="00816A7B" w:rsidRPr="00D42F74">
        <w:rPr>
          <w:rFonts w:cs="Times New Roman"/>
          <w:b/>
          <w:sz w:val="22"/>
          <w:szCs w:val="22"/>
        </w:rPr>
        <w:t>parallélismes, anaphore et rythme ternaire</w:t>
      </w:r>
      <w:r w:rsidR="00816A7B" w:rsidRPr="00D42F74">
        <w:rPr>
          <w:rFonts w:cs="Times New Roman"/>
          <w:sz w:val="22"/>
          <w:szCs w:val="22"/>
        </w:rPr>
        <w:t xml:space="preserve"> dans la structure de la phrase qui renforce cette harmonie. </w:t>
      </w:r>
    </w:p>
    <w:p w14:paraId="227B5807" w14:textId="45FE6697" w:rsidR="00816A7B" w:rsidRPr="00D42F74" w:rsidRDefault="00816A7B" w:rsidP="00D42F74">
      <w:pPr>
        <w:pStyle w:val="Pardeliste"/>
        <w:widowControl w:val="0"/>
        <w:numPr>
          <w:ilvl w:val="1"/>
          <w:numId w:val="13"/>
        </w:numPr>
        <w:autoSpaceDE w:val="0"/>
        <w:autoSpaceDN w:val="0"/>
        <w:adjustRightInd w:val="0"/>
        <w:spacing w:after="240"/>
        <w:jc w:val="both"/>
        <w:rPr>
          <w:rFonts w:cs="Times"/>
          <w:sz w:val="22"/>
          <w:szCs w:val="22"/>
        </w:rPr>
      </w:pPr>
      <w:r w:rsidRPr="00D42F74">
        <w:rPr>
          <w:rFonts w:cs="Times New Roman"/>
          <w:sz w:val="22"/>
          <w:szCs w:val="22"/>
        </w:rPr>
        <w:t xml:space="preserve">Cette harmonie est également montrée par la </w:t>
      </w:r>
      <w:r w:rsidRPr="00531254">
        <w:rPr>
          <w:rFonts w:cs="Times New Roman"/>
          <w:b/>
          <w:sz w:val="22"/>
          <w:szCs w:val="22"/>
        </w:rPr>
        <w:t>syntaxe même des phrases</w:t>
      </w:r>
      <w:r w:rsidRPr="00D42F74">
        <w:rPr>
          <w:rFonts w:cs="Times New Roman"/>
          <w:sz w:val="22"/>
          <w:szCs w:val="22"/>
        </w:rPr>
        <w:t xml:space="preserve"> → </w:t>
      </w:r>
      <w:r w:rsidRPr="00531254">
        <w:rPr>
          <w:rFonts w:cs="Times New Roman"/>
          <w:b/>
          <w:sz w:val="22"/>
          <w:szCs w:val="22"/>
        </w:rPr>
        <w:t>juxtaposition de propositions indépendantes</w:t>
      </w:r>
      <w:r w:rsidRPr="00D42F74">
        <w:rPr>
          <w:rFonts w:cs="Times New Roman"/>
          <w:sz w:val="22"/>
          <w:szCs w:val="22"/>
        </w:rPr>
        <w:t xml:space="preserve"> qui ne sont </w:t>
      </w:r>
      <w:r w:rsidRPr="00531254">
        <w:rPr>
          <w:rFonts w:cs="Times New Roman"/>
          <w:b/>
          <w:sz w:val="22"/>
          <w:szCs w:val="22"/>
        </w:rPr>
        <w:t>ni supprimables, ni déplaçables au risque de détruire l'harmonie de leur organisation</w:t>
      </w:r>
      <w:r w:rsidRPr="00D42F74">
        <w:rPr>
          <w:rFonts w:cs="Times New Roman"/>
          <w:sz w:val="22"/>
          <w:szCs w:val="22"/>
        </w:rPr>
        <w:t xml:space="preserve">. </w:t>
      </w:r>
    </w:p>
    <w:p w14:paraId="70ECB9AA" w14:textId="1A0513EB" w:rsidR="00816A7B" w:rsidRPr="00531254" w:rsidRDefault="00816A7B" w:rsidP="00816A7B">
      <w:pPr>
        <w:widowControl w:val="0"/>
        <w:autoSpaceDE w:val="0"/>
        <w:autoSpaceDN w:val="0"/>
        <w:adjustRightInd w:val="0"/>
        <w:spacing w:after="240"/>
        <w:contextualSpacing/>
        <w:jc w:val="both"/>
        <w:rPr>
          <w:rFonts w:cs="Times"/>
          <w:b/>
          <w:sz w:val="22"/>
          <w:szCs w:val="22"/>
        </w:rPr>
      </w:pPr>
      <w:r w:rsidRPr="00E8557B">
        <w:rPr>
          <w:rFonts w:cs="Times New Roman"/>
          <w:sz w:val="22"/>
          <w:szCs w:val="22"/>
        </w:rPr>
        <w:t xml:space="preserve">De plus, Rabelais nous dévoile une </w:t>
      </w:r>
      <w:r w:rsidRPr="00531254">
        <w:rPr>
          <w:rFonts w:cs="Times New Roman"/>
          <w:b/>
          <w:sz w:val="22"/>
          <w:szCs w:val="22"/>
        </w:rPr>
        <w:t>société solidaire du bien-être commun</w:t>
      </w:r>
      <w:r w:rsidRPr="00E8557B">
        <w:rPr>
          <w:rFonts w:cs="Times New Roman"/>
          <w:sz w:val="22"/>
          <w:szCs w:val="22"/>
        </w:rPr>
        <w:t xml:space="preserve"> : chacun œuvre pour le même but, le bien commun </w:t>
      </w:r>
      <w:r w:rsidR="00531254">
        <w:rPr>
          <w:rFonts w:cs="Times New Roman"/>
          <w:sz w:val="22"/>
          <w:szCs w:val="22"/>
        </w:rPr>
        <w:t xml:space="preserve">L 6 </w:t>
      </w:r>
      <w:r w:rsidRPr="00E8557B">
        <w:rPr>
          <w:rFonts w:cs="Times New Roman"/>
          <w:sz w:val="22"/>
          <w:szCs w:val="22"/>
        </w:rPr>
        <w:t xml:space="preserve">« un seul travail mobilise ce monde ». Cette harmonie, cette solidarité sont montrés par l'utilisation </w:t>
      </w:r>
      <w:r w:rsidRPr="00531254">
        <w:rPr>
          <w:rFonts w:cs="Times New Roman"/>
          <w:b/>
          <w:sz w:val="22"/>
          <w:szCs w:val="22"/>
        </w:rPr>
        <w:t>d'expression au singulier</w:t>
      </w:r>
      <w:r w:rsidRPr="00E8557B">
        <w:rPr>
          <w:rFonts w:cs="Times New Roman"/>
          <w:sz w:val="22"/>
          <w:szCs w:val="22"/>
        </w:rPr>
        <w:t xml:space="preserve"> qui rassemblent tous </w:t>
      </w:r>
      <w:r w:rsidRPr="00531254">
        <w:rPr>
          <w:rFonts w:cs="Times New Roman"/>
          <w:b/>
          <w:sz w:val="22"/>
          <w:szCs w:val="22"/>
        </w:rPr>
        <w:t xml:space="preserve">ces organes </w:t>
      </w:r>
      <w:r w:rsidR="00531254" w:rsidRPr="00531254">
        <w:rPr>
          <w:rFonts w:cs="Times New Roman"/>
          <w:b/>
          <w:sz w:val="22"/>
          <w:szCs w:val="22"/>
        </w:rPr>
        <w:t xml:space="preserve">en une société </w:t>
      </w:r>
      <w:r w:rsidRPr="00531254">
        <w:rPr>
          <w:rFonts w:cs="Times New Roman"/>
          <w:b/>
          <w:sz w:val="22"/>
          <w:szCs w:val="22"/>
        </w:rPr>
        <w:t xml:space="preserve">: « ce microcosme », « cette forge », « ce monde ». </w:t>
      </w:r>
    </w:p>
    <w:p w14:paraId="449BA6A5" w14:textId="77777777" w:rsidR="00816A7B" w:rsidRPr="00531254" w:rsidRDefault="00816A7B" w:rsidP="00531254">
      <w:pPr>
        <w:pStyle w:val="Pardeliste"/>
        <w:widowControl w:val="0"/>
        <w:numPr>
          <w:ilvl w:val="0"/>
          <w:numId w:val="14"/>
        </w:numPr>
        <w:autoSpaceDE w:val="0"/>
        <w:autoSpaceDN w:val="0"/>
        <w:adjustRightInd w:val="0"/>
        <w:spacing w:after="240"/>
        <w:jc w:val="both"/>
        <w:rPr>
          <w:rFonts w:cs="Times"/>
          <w:sz w:val="22"/>
          <w:szCs w:val="22"/>
        </w:rPr>
      </w:pPr>
      <w:r w:rsidRPr="00531254">
        <w:rPr>
          <w:rFonts w:cs="Times New Roman"/>
          <w:sz w:val="22"/>
          <w:szCs w:val="22"/>
        </w:rPr>
        <w:t xml:space="preserve">Le « sang », présenté également avec la métaphore du « ruisseau d'or » est donc bien le </w:t>
      </w:r>
      <w:r w:rsidRPr="00531254">
        <w:rPr>
          <w:rFonts w:cs="Times New Roman"/>
          <w:b/>
          <w:sz w:val="22"/>
          <w:szCs w:val="22"/>
        </w:rPr>
        <w:t>but même de cette société : un trésor</w:t>
      </w:r>
      <w:r w:rsidRPr="00531254">
        <w:rPr>
          <w:rFonts w:cs="Times New Roman"/>
          <w:sz w:val="22"/>
          <w:szCs w:val="22"/>
        </w:rPr>
        <w:t xml:space="preserve"> peut-être matériel mais aussi et surtout symbolique pour les humanistes. Celui qui permettra de faire fonctionner l'âme pour discourir et raisonner. </w:t>
      </w:r>
    </w:p>
    <w:p w14:paraId="27902824" w14:textId="77777777" w:rsidR="00531254" w:rsidRDefault="00816A7B" w:rsidP="00816A7B">
      <w:pPr>
        <w:widowControl w:val="0"/>
        <w:autoSpaceDE w:val="0"/>
        <w:autoSpaceDN w:val="0"/>
        <w:adjustRightInd w:val="0"/>
        <w:spacing w:after="240"/>
        <w:contextualSpacing/>
        <w:jc w:val="both"/>
        <w:rPr>
          <w:rFonts w:cs="Times New Roman"/>
          <w:sz w:val="22"/>
          <w:szCs w:val="22"/>
        </w:rPr>
      </w:pPr>
      <w:r w:rsidRPr="00E8557B">
        <w:rPr>
          <w:rFonts w:cs="Times New Roman"/>
          <w:sz w:val="22"/>
          <w:szCs w:val="22"/>
        </w:rPr>
        <w:t xml:space="preserve">Enfin, Rabelais nous présente bien un lieu où </w:t>
      </w:r>
      <w:r w:rsidRPr="00531254">
        <w:rPr>
          <w:rFonts w:cs="Times New Roman"/>
          <w:b/>
          <w:sz w:val="22"/>
          <w:szCs w:val="22"/>
        </w:rPr>
        <w:t>chaque membre de la société est traité de manière égalitaire, où il n'y a pas de privilège,</w:t>
      </w:r>
      <w:r w:rsidRPr="00E8557B">
        <w:rPr>
          <w:rFonts w:cs="Times New Roman"/>
          <w:sz w:val="22"/>
          <w:szCs w:val="22"/>
        </w:rPr>
        <w:t xml:space="preserve"> chacun profitant des avantages :</w:t>
      </w:r>
    </w:p>
    <w:p w14:paraId="4B438B36" w14:textId="77777777" w:rsidR="00531254" w:rsidRPr="00531254" w:rsidRDefault="00816A7B" w:rsidP="00531254">
      <w:pPr>
        <w:pStyle w:val="Pardeliste"/>
        <w:widowControl w:val="0"/>
        <w:numPr>
          <w:ilvl w:val="0"/>
          <w:numId w:val="15"/>
        </w:numPr>
        <w:autoSpaceDE w:val="0"/>
        <w:autoSpaceDN w:val="0"/>
        <w:adjustRightInd w:val="0"/>
        <w:spacing w:after="240"/>
        <w:jc w:val="both"/>
        <w:rPr>
          <w:rFonts w:cs="Times"/>
          <w:sz w:val="22"/>
          <w:szCs w:val="22"/>
        </w:rPr>
      </w:pPr>
      <w:r w:rsidRPr="00531254">
        <w:rPr>
          <w:rFonts w:cs="Times New Roman"/>
          <w:sz w:val="22"/>
          <w:szCs w:val="22"/>
        </w:rPr>
        <w:t xml:space="preserve">« chaque organe l'attire à lui, et s'en nourrit à sa guise ». Il y a un parfait échange entre « prêteurs » et « débiteurs », chacun ayant ainsi des devoirs et des droits égaux : « ainsi deviennent débiteurs ceux qui auparavant étaient prêteurs ». </w:t>
      </w:r>
    </w:p>
    <w:p w14:paraId="3B856361" w14:textId="77777777" w:rsidR="00531254" w:rsidRPr="00531254" w:rsidRDefault="00816A7B" w:rsidP="00531254">
      <w:pPr>
        <w:pStyle w:val="Pardeliste"/>
        <w:widowControl w:val="0"/>
        <w:numPr>
          <w:ilvl w:val="0"/>
          <w:numId w:val="15"/>
        </w:numPr>
        <w:autoSpaceDE w:val="0"/>
        <w:autoSpaceDN w:val="0"/>
        <w:adjustRightInd w:val="0"/>
        <w:spacing w:after="240"/>
        <w:jc w:val="both"/>
        <w:rPr>
          <w:rFonts w:cs="Times"/>
          <w:sz w:val="22"/>
          <w:szCs w:val="22"/>
        </w:rPr>
      </w:pPr>
      <w:r w:rsidRPr="00531254">
        <w:rPr>
          <w:rFonts w:cs="Times New Roman"/>
          <w:sz w:val="22"/>
          <w:szCs w:val="22"/>
        </w:rPr>
        <w:t xml:space="preserve">C'est donc une </w:t>
      </w:r>
      <w:r w:rsidRPr="00531254">
        <w:rPr>
          <w:rFonts w:cs="Times New Roman"/>
          <w:b/>
          <w:sz w:val="22"/>
          <w:szCs w:val="22"/>
        </w:rPr>
        <w:t>société organisée, juste</w:t>
      </w:r>
      <w:r w:rsidRPr="00531254">
        <w:rPr>
          <w:rFonts w:cs="Times New Roman"/>
          <w:sz w:val="22"/>
          <w:szCs w:val="22"/>
        </w:rPr>
        <w:t xml:space="preserve">, visant à faire le bonheur de chacun pour </w:t>
      </w:r>
      <w:r w:rsidRPr="00531254">
        <w:rPr>
          <w:rFonts w:cs="Times New Roman"/>
          <w:b/>
          <w:sz w:val="22"/>
          <w:szCs w:val="22"/>
        </w:rPr>
        <w:t>l'épanouissement de tous,</w:t>
      </w:r>
      <w:r w:rsidRPr="00531254">
        <w:rPr>
          <w:rFonts w:cs="Times New Roman"/>
          <w:sz w:val="22"/>
          <w:szCs w:val="22"/>
        </w:rPr>
        <w:t xml:space="preserve"> dans</w:t>
      </w:r>
    </w:p>
    <w:p w14:paraId="2254D365" w14:textId="07425117" w:rsidR="00816A7B" w:rsidRPr="00531254" w:rsidRDefault="00816A7B" w:rsidP="00531254">
      <w:pPr>
        <w:pStyle w:val="Pardeliste"/>
        <w:widowControl w:val="0"/>
        <w:numPr>
          <w:ilvl w:val="0"/>
          <w:numId w:val="15"/>
        </w:numPr>
        <w:autoSpaceDE w:val="0"/>
        <w:autoSpaceDN w:val="0"/>
        <w:adjustRightInd w:val="0"/>
        <w:spacing w:after="240"/>
        <w:jc w:val="both"/>
        <w:rPr>
          <w:rFonts w:cs="Times"/>
          <w:sz w:val="22"/>
          <w:szCs w:val="22"/>
        </w:rPr>
      </w:pPr>
      <w:r w:rsidRPr="00531254">
        <w:rPr>
          <w:rFonts w:cs="Times New Roman"/>
          <w:sz w:val="22"/>
          <w:szCs w:val="22"/>
        </w:rPr>
        <w:t xml:space="preserve"> l'harmonie collective. </w:t>
      </w:r>
    </w:p>
    <w:p w14:paraId="2B3EA029" w14:textId="77777777" w:rsidR="00816A7B" w:rsidRPr="00E8557B" w:rsidRDefault="00816A7B" w:rsidP="00816A7B">
      <w:pPr>
        <w:widowControl w:val="0"/>
        <w:autoSpaceDE w:val="0"/>
        <w:autoSpaceDN w:val="0"/>
        <w:adjustRightInd w:val="0"/>
        <w:spacing w:after="240"/>
        <w:contextualSpacing/>
        <w:jc w:val="both"/>
        <w:rPr>
          <w:rFonts w:cs="Times"/>
          <w:sz w:val="22"/>
          <w:szCs w:val="22"/>
        </w:rPr>
      </w:pPr>
      <w:r w:rsidRPr="00E8557B">
        <w:rPr>
          <w:rFonts w:cs="Times"/>
          <w:b/>
          <w:bCs/>
          <w:sz w:val="22"/>
          <w:szCs w:val="22"/>
        </w:rPr>
        <w:t xml:space="preserve">3. Le corps comme outil de réflexion humaniste, métaphore de l'éducation de l'individu. </w:t>
      </w:r>
    </w:p>
    <w:p w14:paraId="6EE232FE" w14:textId="77777777" w:rsidR="00626AD2" w:rsidRDefault="00816A7B" w:rsidP="00626AD2">
      <w:pPr>
        <w:widowControl w:val="0"/>
        <w:autoSpaceDE w:val="0"/>
        <w:autoSpaceDN w:val="0"/>
        <w:adjustRightInd w:val="0"/>
        <w:spacing w:after="240"/>
        <w:contextualSpacing/>
        <w:jc w:val="center"/>
        <w:rPr>
          <w:rFonts w:cs="Times New Roman"/>
          <w:sz w:val="22"/>
          <w:szCs w:val="22"/>
        </w:rPr>
      </w:pPr>
      <w:r w:rsidRPr="00E8557B">
        <w:rPr>
          <w:rFonts w:cs="Times New Roman"/>
          <w:sz w:val="22"/>
          <w:szCs w:val="22"/>
        </w:rPr>
        <w:t xml:space="preserve">Tout ce fonctionnement est finalement décrit pour le but ultime décrit dans la dernière phrase → </w:t>
      </w:r>
    </w:p>
    <w:p w14:paraId="347D6477" w14:textId="6952D8D0" w:rsidR="00626AD2" w:rsidRDefault="00816A7B" w:rsidP="00626AD2">
      <w:pPr>
        <w:widowControl w:val="0"/>
        <w:autoSpaceDE w:val="0"/>
        <w:autoSpaceDN w:val="0"/>
        <w:adjustRightInd w:val="0"/>
        <w:spacing w:after="240"/>
        <w:contextualSpacing/>
        <w:jc w:val="center"/>
        <w:rPr>
          <w:rFonts w:cs="Times New Roman"/>
          <w:b/>
          <w:sz w:val="22"/>
          <w:szCs w:val="22"/>
        </w:rPr>
      </w:pPr>
      <w:r w:rsidRPr="00E8557B">
        <w:rPr>
          <w:rFonts w:cs="Times New Roman"/>
          <w:sz w:val="22"/>
          <w:szCs w:val="22"/>
        </w:rPr>
        <w:t xml:space="preserve">« </w:t>
      </w:r>
      <w:r w:rsidRPr="00626AD2">
        <w:rPr>
          <w:rFonts w:cs="Times New Roman"/>
          <w:b/>
          <w:sz w:val="22"/>
          <w:szCs w:val="22"/>
        </w:rPr>
        <w:t>l'âme imagine, discourt, juge, analyse, délibère, raisonne et se souvient ».</w:t>
      </w:r>
    </w:p>
    <w:p w14:paraId="2A54A484" w14:textId="77777777" w:rsidR="00626AD2" w:rsidRPr="00626AD2" w:rsidRDefault="00816A7B" w:rsidP="00626AD2">
      <w:pPr>
        <w:pStyle w:val="Pardeliste"/>
        <w:widowControl w:val="0"/>
        <w:numPr>
          <w:ilvl w:val="0"/>
          <w:numId w:val="14"/>
        </w:numPr>
        <w:autoSpaceDE w:val="0"/>
        <w:autoSpaceDN w:val="0"/>
        <w:adjustRightInd w:val="0"/>
        <w:spacing w:after="240"/>
        <w:jc w:val="both"/>
        <w:rPr>
          <w:rFonts w:cs="Times"/>
          <w:sz w:val="22"/>
          <w:szCs w:val="22"/>
        </w:rPr>
      </w:pPr>
      <w:r w:rsidRPr="00626AD2">
        <w:rPr>
          <w:rFonts w:cs="Times New Roman"/>
          <w:sz w:val="22"/>
          <w:szCs w:val="22"/>
        </w:rPr>
        <w:t xml:space="preserve">Tout </w:t>
      </w:r>
      <w:r w:rsidRPr="00626AD2">
        <w:rPr>
          <w:rFonts w:cs="Times New Roman"/>
          <w:b/>
          <w:sz w:val="22"/>
          <w:szCs w:val="22"/>
        </w:rPr>
        <w:t>le corps est donc au service de l'âme, de l'esprit, et de la réflexion</w:t>
      </w:r>
      <w:r w:rsidRPr="00626AD2">
        <w:rPr>
          <w:rFonts w:cs="Times New Roman"/>
          <w:sz w:val="22"/>
          <w:szCs w:val="22"/>
        </w:rPr>
        <w:t xml:space="preserve">, idéal humaniste par excellence. </w:t>
      </w:r>
    </w:p>
    <w:p w14:paraId="3A1A4767" w14:textId="77777777" w:rsidR="00626AD2" w:rsidRPr="00626AD2" w:rsidRDefault="00816A7B" w:rsidP="00626AD2">
      <w:pPr>
        <w:pStyle w:val="Pardeliste"/>
        <w:widowControl w:val="0"/>
        <w:numPr>
          <w:ilvl w:val="0"/>
          <w:numId w:val="14"/>
        </w:numPr>
        <w:autoSpaceDE w:val="0"/>
        <w:autoSpaceDN w:val="0"/>
        <w:adjustRightInd w:val="0"/>
        <w:spacing w:after="240"/>
        <w:jc w:val="both"/>
        <w:rPr>
          <w:rFonts w:cs="Times"/>
          <w:sz w:val="22"/>
          <w:szCs w:val="22"/>
        </w:rPr>
      </w:pPr>
      <w:r w:rsidRPr="00626AD2">
        <w:rPr>
          <w:rFonts w:cs="Times New Roman"/>
          <w:sz w:val="22"/>
          <w:szCs w:val="22"/>
        </w:rPr>
        <w:t xml:space="preserve">Cette longue énumération de </w:t>
      </w:r>
      <w:r w:rsidRPr="00626AD2">
        <w:rPr>
          <w:rFonts w:cs="Times New Roman"/>
          <w:b/>
          <w:sz w:val="22"/>
          <w:szCs w:val="22"/>
        </w:rPr>
        <w:t>verbes de jugement</w:t>
      </w:r>
      <w:r w:rsidRPr="00626AD2">
        <w:rPr>
          <w:rFonts w:cs="Times New Roman"/>
          <w:sz w:val="22"/>
          <w:szCs w:val="22"/>
        </w:rPr>
        <w:t xml:space="preserve"> </w:t>
      </w:r>
      <w:r w:rsidR="00626AD2">
        <w:rPr>
          <w:rFonts w:cs="Times New Roman"/>
          <w:sz w:val="22"/>
          <w:szCs w:val="22"/>
        </w:rPr>
        <w:t xml:space="preserve">= </w:t>
      </w:r>
      <w:r w:rsidRPr="00626AD2">
        <w:rPr>
          <w:rFonts w:cs="Times New Roman"/>
          <w:sz w:val="22"/>
          <w:szCs w:val="22"/>
        </w:rPr>
        <w:t xml:space="preserve">modèle d'éducation proposé par Rabelais dans </w:t>
      </w:r>
      <w:r w:rsidRPr="00626AD2">
        <w:rPr>
          <w:rFonts w:cs="Times"/>
          <w:i/>
          <w:iCs/>
          <w:sz w:val="22"/>
          <w:szCs w:val="22"/>
        </w:rPr>
        <w:t xml:space="preserve">Gargantua </w:t>
      </w:r>
      <w:r w:rsidRPr="00626AD2">
        <w:rPr>
          <w:rFonts w:cs="Times New Roman"/>
          <w:sz w:val="22"/>
          <w:szCs w:val="22"/>
        </w:rPr>
        <w:t>notamment, montrant que l'esprit de l'élève doit sans cesse être sollicité, questionné, lui permettant de livrer son jugement critique et de « raisonner ».</w:t>
      </w:r>
      <w:r w:rsidRPr="00626AD2">
        <w:rPr>
          <w:rFonts w:ascii="MS Mincho" w:eastAsia="MS Mincho" w:hAnsi="MS Mincho" w:cs="MS Mincho"/>
          <w:sz w:val="22"/>
          <w:szCs w:val="22"/>
        </w:rPr>
        <w:t> </w:t>
      </w:r>
    </w:p>
    <w:p w14:paraId="26C9C7EF" w14:textId="77777777" w:rsidR="00626AD2" w:rsidRPr="00626AD2" w:rsidRDefault="00816A7B" w:rsidP="00626AD2">
      <w:pPr>
        <w:pStyle w:val="Pardeliste"/>
        <w:widowControl w:val="0"/>
        <w:numPr>
          <w:ilvl w:val="0"/>
          <w:numId w:val="14"/>
        </w:numPr>
        <w:autoSpaceDE w:val="0"/>
        <w:autoSpaceDN w:val="0"/>
        <w:adjustRightInd w:val="0"/>
        <w:spacing w:after="240"/>
        <w:jc w:val="both"/>
        <w:rPr>
          <w:rFonts w:cs="Times"/>
          <w:sz w:val="22"/>
          <w:szCs w:val="22"/>
        </w:rPr>
      </w:pPr>
      <w:r w:rsidRPr="00626AD2">
        <w:rPr>
          <w:rFonts w:cs="Times New Roman"/>
          <w:sz w:val="22"/>
          <w:szCs w:val="22"/>
        </w:rPr>
        <w:t xml:space="preserve">D'ailleurs, cette description du corps humain pourrait être lue comme une </w:t>
      </w:r>
      <w:r w:rsidRPr="00626AD2">
        <w:rPr>
          <w:rFonts w:cs="Times New Roman"/>
          <w:b/>
          <w:sz w:val="22"/>
          <w:szCs w:val="22"/>
        </w:rPr>
        <w:t>métaphore de l'éducation</w:t>
      </w:r>
      <w:r w:rsidRPr="00626AD2">
        <w:rPr>
          <w:rFonts w:cs="Times New Roman"/>
          <w:sz w:val="22"/>
          <w:szCs w:val="22"/>
        </w:rPr>
        <w:t xml:space="preserve"> : le sang serait le comparant du savoir ou des connaissances que l'élève doit ingérer, s'approprier, intégrer afin de livrer sa propre réflexion et un raisonnement personnel. </w:t>
      </w:r>
    </w:p>
    <w:p w14:paraId="1C930FE6" w14:textId="2BB17803" w:rsidR="00816A7B" w:rsidRPr="005C0DDE" w:rsidRDefault="00816A7B" w:rsidP="00626AD2">
      <w:pPr>
        <w:pStyle w:val="Pardeliste"/>
        <w:widowControl w:val="0"/>
        <w:numPr>
          <w:ilvl w:val="0"/>
          <w:numId w:val="14"/>
        </w:numPr>
        <w:autoSpaceDE w:val="0"/>
        <w:autoSpaceDN w:val="0"/>
        <w:adjustRightInd w:val="0"/>
        <w:spacing w:after="240"/>
        <w:jc w:val="both"/>
        <w:rPr>
          <w:rFonts w:cs="Times"/>
          <w:sz w:val="22"/>
          <w:szCs w:val="22"/>
        </w:rPr>
      </w:pPr>
      <w:r w:rsidRPr="00626AD2">
        <w:rPr>
          <w:rFonts w:cs="Times New Roman"/>
          <w:sz w:val="22"/>
          <w:szCs w:val="22"/>
        </w:rPr>
        <w:t>Le texte nous montre un mode d'emploi éducatif : comment préparer les connaissances, les travailler, les affiner, en empruntant à diverses sources, afin de mieux les intégrer et permettre la</w:t>
      </w:r>
      <w:r w:rsidR="00626AD2">
        <w:rPr>
          <w:rFonts w:cs="Times New Roman"/>
          <w:sz w:val="22"/>
          <w:szCs w:val="22"/>
        </w:rPr>
        <w:t xml:space="preserve"> réflexion de l'élèv</w:t>
      </w:r>
      <w:r w:rsidR="001944AB">
        <w:rPr>
          <w:rFonts w:cs="Times New Roman"/>
          <w:sz w:val="22"/>
          <w:szCs w:val="22"/>
        </w:rPr>
        <w:t xml:space="preserve">e + raisonnement inductif = </w:t>
      </w:r>
    </w:p>
    <w:p w14:paraId="30F376BE" w14:textId="0A558D01" w:rsidR="005C0DDE" w:rsidRPr="00F02962" w:rsidRDefault="00E20CF8" w:rsidP="00626AD2">
      <w:pPr>
        <w:pStyle w:val="Pardeliste"/>
        <w:widowControl w:val="0"/>
        <w:numPr>
          <w:ilvl w:val="0"/>
          <w:numId w:val="14"/>
        </w:numPr>
        <w:autoSpaceDE w:val="0"/>
        <w:autoSpaceDN w:val="0"/>
        <w:adjustRightInd w:val="0"/>
        <w:spacing w:after="240"/>
        <w:jc w:val="both"/>
        <w:rPr>
          <w:rFonts w:cs="Times"/>
          <w:sz w:val="22"/>
          <w:szCs w:val="22"/>
        </w:rPr>
      </w:pPr>
      <w:r>
        <w:rPr>
          <w:rFonts w:cs="Times New Roman"/>
          <w:sz w:val="22"/>
          <w:szCs w:val="22"/>
        </w:rPr>
        <w:t>L’éducation selon R</w:t>
      </w:r>
      <w:bookmarkStart w:id="0" w:name="_GoBack"/>
      <w:bookmarkEnd w:id="0"/>
      <w:r w:rsidR="005C0DDE">
        <w:rPr>
          <w:rFonts w:cs="Times New Roman"/>
          <w:sz w:val="22"/>
          <w:szCs w:val="22"/>
        </w:rPr>
        <w:t xml:space="preserve">abelais : </w:t>
      </w:r>
    </w:p>
    <w:p w14:paraId="419E8E44" w14:textId="77777777" w:rsidR="00F02962" w:rsidRPr="00F02962" w:rsidRDefault="00F02962" w:rsidP="00F02962">
      <w:pPr>
        <w:pStyle w:val="Pardeliste"/>
        <w:widowControl w:val="0"/>
        <w:numPr>
          <w:ilvl w:val="2"/>
          <w:numId w:val="14"/>
        </w:numPr>
        <w:autoSpaceDE w:val="0"/>
        <w:autoSpaceDN w:val="0"/>
        <w:adjustRightInd w:val="0"/>
        <w:spacing w:after="240"/>
        <w:jc w:val="both"/>
        <w:rPr>
          <w:rFonts w:cs="Times"/>
          <w:sz w:val="22"/>
          <w:szCs w:val="22"/>
        </w:rPr>
      </w:pPr>
      <w:r>
        <w:rPr>
          <w:rFonts w:cs="Times New Roman"/>
          <w:sz w:val="22"/>
          <w:szCs w:val="22"/>
        </w:rPr>
        <w:t>maïeutique = « art d’accoucher les esprits »= le maître doit accompagner l’élève à trouver en lui-même les vérités</w:t>
      </w:r>
    </w:p>
    <w:p w14:paraId="7AC4A137" w14:textId="1B2F95D0" w:rsidR="00F02962" w:rsidRPr="005C0DDE" w:rsidRDefault="00F02962" w:rsidP="00F02962">
      <w:pPr>
        <w:pStyle w:val="Pardeliste"/>
        <w:widowControl w:val="0"/>
        <w:numPr>
          <w:ilvl w:val="2"/>
          <w:numId w:val="14"/>
        </w:numPr>
        <w:autoSpaceDE w:val="0"/>
        <w:autoSpaceDN w:val="0"/>
        <w:adjustRightInd w:val="0"/>
        <w:spacing w:after="240"/>
        <w:jc w:val="both"/>
        <w:rPr>
          <w:rFonts w:cs="Times"/>
          <w:sz w:val="22"/>
          <w:szCs w:val="22"/>
        </w:rPr>
      </w:pPr>
      <w:r>
        <w:rPr>
          <w:rFonts w:cs="Times New Roman"/>
          <w:sz w:val="22"/>
          <w:szCs w:val="22"/>
        </w:rPr>
        <w:t>le lecteur ne doit pas se contenter de l’os mais doit le sucer jusqu’à la moêlle= derrière la fiction, derrière l’analogie du corps et de l’homme se trouve le sens , la vérité</w:t>
      </w:r>
    </w:p>
    <w:p w14:paraId="5255D378" w14:textId="77777777" w:rsidR="00F02962" w:rsidRPr="00626AD2" w:rsidRDefault="00F02962" w:rsidP="00F02962">
      <w:pPr>
        <w:pStyle w:val="Pardeliste"/>
        <w:widowControl w:val="0"/>
        <w:autoSpaceDE w:val="0"/>
        <w:autoSpaceDN w:val="0"/>
        <w:adjustRightInd w:val="0"/>
        <w:spacing w:after="240"/>
        <w:ind w:left="1428"/>
        <w:jc w:val="both"/>
        <w:rPr>
          <w:rFonts w:cs="Times"/>
          <w:sz w:val="22"/>
          <w:szCs w:val="22"/>
        </w:rPr>
      </w:pPr>
    </w:p>
    <w:p w14:paraId="60EDFAD1" w14:textId="77777777" w:rsidR="00F02962" w:rsidRDefault="00816A7B" w:rsidP="00816A7B">
      <w:pPr>
        <w:widowControl w:val="0"/>
        <w:autoSpaceDE w:val="0"/>
        <w:autoSpaceDN w:val="0"/>
        <w:adjustRightInd w:val="0"/>
        <w:spacing w:after="240"/>
        <w:contextualSpacing/>
        <w:jc w:val="both"/>
        <w:rPr>
          <w:rFonts w:cs="Times New Roman"/>
          <w:b/>
          <w:sz w:val="22"/>
          <w:szCs w:val="22"/>
        </w:rPr>
      </w:pPr>
      <w:r w:rsidRPr="00531254">
        <w:rPr>
          <w:rFonts w:cs="Times New Roman"/>
          <w:b/>
          <w:sz w:val="22"/>
          <w:szCs w:val="22"/>
        </w:rPr>
        <w:t>Cette description du corps humain devient donc non seulement</w:t>
      </w:r>
      <w:r w:rsidR="00F02962">
        <w:rPr>
          <w:rFonts w:cs="Times New Roman"/>
          <w:b/>
          <w:sz w:val="22"/>
          <w:szCs w:val="22"/>
        </w:rPr>
        <w:t> :</w:t>
      </w:r>
    </w:p>
    <w:p w14:paraId="3F5F1313" w14:textId="77777777" w:rsidR="00F02962" w:rsidRPr="00F02962" w:rsidRDefault="00816A7B" w:rsidP="00F02962">
      <w:pPr>
        <w:pStyle w:val="Pardeliste"/>
        <w:widowControl w:val="0"/>
        <w:numPr>
          <w:ilvl w:val="0"/>
          <w:numId w:val="17"/>
        </w:numPr>
        <w:autoSpaceDE w:val="0"/>
        <w:autoSpaceDN w:val="0"/>
        <w:adjustRightInd w:val="0"/>
        <w:spacing w:after="240"/>
        <w:jc w:val="both"/>
        <w:rPr>
          <w:rFonts w:cs="Times"/>
          <w:b/>
          <w:sz w:val="22"/>
          <w:szCs w:val="22"/>
        </w:rPr>
      </w:pPr>
      <w:r w:rsidRPr="00F02962">
        <w:rPr>
          <w:rFonts w:cs="Times New Roman"/>
          <w:b/>
          <w:sz w:val="22"/>
          <w:szCs w:val="22"/>
        </w:rPr>
        <w:t>le moyen de permettre à l'esprit de réfléchir grâce à ce trésor qu'est le sang ;</w:t>
      </w:r>
    </w:p>
    <w:p w14:paraId="50D5BD93" w14:textId="3D6BA92D" w:rsidR="00816A7B" w:rsidRPr="00F02962" w:rsidRDefault="00816A7B" w:rsidP="00F02962">
      <w:pPr>
        <w:pStyle w:val="Pardeliste"/>
        <w:widowControl w:val="0"/>
        <w:numPr>
          <w:ilvl w:val="0"/>
          <w:numId w:val="17"/>
        </w:numPr>
        <w:autoSpaceDE w:val="0"/>
        <w:autoSpaceDN w:val="0"/>
        <w:adjustRightInd w:val="0"/>
        <w:spacing w:after="240"/>
        <w:jc w:val="both"/>
        <w:rPr>
          <w:rFonts w:cs="Times"/>
          <w:b/>
          <w:sz w:val="22"/>
          <w:szCs w:val="22"/>
        </w:rPr>
      </w:pPr>
      <w:r w:rsidRPr="00F02962">
        <w:rPr>
          <w:rFonts w:cs="Times New Roman"/>
          <w:b/>
          <w:sz w:val="22"/>
          <w:szCs w:val="22"/>
        </w:rPr>
        <w:t xml:space="preserve"> mais également, il est le support d'une véritable réflexion humaniste : tout ce fonctionnement est au service de la pensée, de la réflexion, de l'imagination avant tout. </w:t>
      </w:r>
    </w:p>
    <w:p w14:paraId="32D69422" w14:textId="77777777" w:rsidR="00816A7B" w:rsidRPr="00E8557B" w:rsidRDefault="00816A7B" w:rsidP="00816A7B">
      <w:pPr>
        <w:widowControl w:val="0"/>
        <w:autoSpaceDE w:val="0"/>
        <w:autoSpaceDN w:val="0"/>
        <w:adjustRightInd w:val="0"/>
        <w:spacing w:after="240"/>
        <w:contextualSpacing/>
        <w:jc w:val="both"/>
        <w:rPr>
          <w:rFonts w:cs="Times"/>
          <w:sz w:val="22"/>
          <w:szCs w:val="22"/>
        </w:rPr>
      </w:pPr>
      <w:r w:rsidRPr="00E8557B">
        <w:rPr>
          <w:rFonts w:cs="Times New Roman"/>
          <w:sz w:val="22"/>
          <w:szCs w:val="22"/>
        </w:rPr>
        <w:t xml:space="preserve">De plus, cela permet de rejoindre le projet humaniste, </w:t>
      </w:r>
      <w:r w:rsidRPr="00531254">
        <w:rPr>
          <w:rFonts w:cs="Times New Roman"/>
          <w:b/>
          <w:sz w:val="22"/>
          <w:szCs w:val="22"/>
        </w:rPr>
        <w:t>valorisant l'éducation intellectuelle</w:t>
      </w:r>
      <w:r w:rsidRPr="00E8557B">
        <w:rPr>
          <w:rFonts w:cs="Times New Roman"/>
          <w:sz w:val="22"/>
          <w:szCs w:val="22"/>
        </w:rPr>
        <w:t xml:space="preserve"> : le texte offre </w:t>
      </w:r>
      <w:r w:rsidRPr="00531254">
        <w:rPr>
          <w:rFonts w:cs="Times New Roman"/>
          <w:b/>
          <w:sz w:val="22"/>
          <w:szCs w:val="22"/>
        </w:rPr>
        <w:t>une véritable connaissance anatomique et scientifique au lecteur interpellé</w:t>
      </w:r>
      <w:r w:rsidRPr="00E8557B">
        <w:rPr>
          <w:rFonts w:cs="Times New Roman"/>
          <w:sz w:val="22"/>
          <w:szCs w:val="22"/>
        </w:rPr>
        <w:t xml:space="preserve">. Mais également, par la référence à </w:t>
      </w:r>
      <w:r w:rsidRPr="00531254">
        <w:rPr>
          <w:rFonts w:cs="Times New Roman"/>
          <w:b/>
          <w:sz w:val="22"/>
          <w:szCs w:val="22"/>
        </w:rPr>
        <w:t>des langues anciennes comme la « langue goth</w:t>
      </w:r>
      <w:r w:rsidRPr="00E8557B">
        <w:rPr>
          <w:rFonts w:cs="Times New Roman"/>
          <w:sz w:val="22"/>
          <w:szCs w:val="22"/>
        </w:rPr>
        <w:t xml:space="preserve"> » à la ligne 10. </w:t>
      </w:r>
    </w:p>
    <w:p w14:paraId="6CFDAD1F" w14:textId="77777777" w:rsidR="00816A7B" w:rsidRPr="00E8557B" w:rsidRDefault="00816A7B" w:rsidP="00816A7B">
      <w:pPr>
        <w:widowControl w:val="0"/>
        <w:autoSpaceDE w:val="0"/>
        <w:autoSpaceDN w:val="0"/>
        <w:adjustRightInd w:val="0"/>
        <w:spacing w:after="240"/>
        <w:contextualSpacing/>
        <w:jc w:val="both"/>
        <w:rPr>
          <w:rFonts w:cs="Times New Roman"/>
          <w:sz w:val="22"/>
          <w:szCs w:val="22"/>
        </w:rPr>
      </w:pPr>
      <w:r w:rsidRPr="00E8557B">
        <w:rPr>
          <w:rFonts w:cs="Times New Roman"/>
          <w:sz w:val="22"/>
          <w:szCs w:val="22"/>
        </w:rPr>
        <w:t xml:space="preserve">Enfin, cela permet à Rabelais de rappeler </w:t>
      </w:r>
      <w:r w:rsidRPr="00531254">
        <w:rPr>
          <w:rFonts w:cs="Times New Roman"/>
          <w:b/>
          <w:sz w:val="22"/>
          <w:szCs w:val="22"/>
        </w:rPr>
        <w:t>l'importance du créateur, de « Dieu</w:t>
      </w:r>
      <w:r w:rsidRPr="00E8557B">
        <w:rPr>
          <w:rFonts w:cs="Times New Roman"/>
          <w:sz w:val="22"/>
          <w:szCs w:val="22"/>
        </w:rPr>
        <w:t xml:space="preserve"> » appelé ici par l'expression : </w:t>
      </w:r>
      <w:r w:rsidRPr="00F02962">
        <w:rPr>
          <w:rFonts w:cs="Times New Roman"/>
          <w:b/>
          <w:sz w:val="22"/>
          <w:szCs w:val="22"/>
        </w:rPr>
        <w:t>« le Fondateur</w:t>
      </w:r>
      <w:r w:rsidRPr="00E8557B">
        <w:rPr>
          <w:rFonts w:cs="Times New Roman"/>
          <w:sz w:val="22"/>
          <w:szCs w:val="22"/>
        </w:rPr>
        <w:t xml:space="preserve"> » marqué par la majuscule ou par </w:t>
      </w:r>
      <w:r w:rsidRPr="00F02962">
        <w:rPr>
          <w:rFonts w:cs="Times New Roman"/>
          <w:b/>
          <w:sz w:val="22"/>
          <w:szCs w:val="22"/>
        </w:rPr>
        <w:t>l'allégorie « Nature ».</w:t>
      </w:r>
      <w:r w:rsidRPr="00E8557B">
        <w:rPr>
          <w:rFonts w:cs="Times New Roman"/>
          <w:sz w:val="22"/>
          <w:szCs w:val="22"/>
        </w:rPr>
        <w:t xml:space="preserve"> La religion est importante chez Rabelais, en tant qu'elle permet d'éduquer moralement l'homme et si tant est qu'elle est pratiquée de manière sincère et raisonnée. Mais la gratitude vis à vis de Dieu est rappelée ici, non seulement par ces références au créateur mais également par l'allusion aux deux aliments essentiels : « le pain » et « le vin » (correspondant au corps et au sang du christ dans la religion chrétienne) et valorisés par Rabelais qui les considère ici comme les deux premiers éléments fournis par « Nature ». </w:t>
      </w:r>
    </w:p>
    <w:p w14:paraId="5AE7771F" w14:textId="77777777" w:rsidR="00816A7B" w:rsidRDefault="00816A7B" w:rsidP="00816A7B">
      <w:pPr>
        <w:widowControl w:val="0"/>
        <w:autoSpaceDE w:val="0"/>
        <w:autoSpaceDN w:val="0"/>
        <w:adjustRightInd w:val="0"/>
        <w:spacing w:after="240"/>
        <w:contextualSpacing/>
        <w:jc w:val="both"/>
        <w:rPr>
          <w:rFonts w:cs="Times"/>
          <w:sz w:val="22"/>
          <w:szCs w:val="22"/>
        </w:rPr>
      </w:pPr>
    </w:p>
    <w:p w14:paraId="72B550F0" w14:textId="77777777" w:rsidR="00DD2170" w:rsidRPr="00C07625" w:rsidRDefault="00DD2170" w:rsidP="00DD2170">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contextualSpacing/>
        <w:jc w:val="both"/>
        <w:rPr>
          <w:iCs/>
          <w:sz w:val="21"/>
          <w:szCs w:val="21"/>
        </w:rPr>
      </w:pPr>
      <w:r w:rsidRPr="00C07625">
        <w:rPr>
          <w:iCs/>
          <w:sz w:val="21"/>
          <w:szCs w:val="21"/>
        </w:rPr>
        <w:t xml:space="preserve">UTOPIE : = grec= absence de lieu // dystopie </w:t>
      </w:r>
    </w:p>
    <w:p w14:paraId="30EF03F2" w14:textId="77777777" w:rsidR="00DD2170" w:rsidRPr="00C07625" w:rsidRDefault="00DD2170" w:rsidP="00DD2170">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contextualSpacing/>
        <w:jc w:val="both"/>
        <w:rPr>
          <w:iCs/>
          <w:sz w:val="21"/>
          <w:szCs w:val="21"/>
        </w:rPr>
      </w:pPr>
      <w:r w:rsidRPr="00C07625">
        <w:rPr>
          <w:iCs/>
          <w:sz w:val="21"/>
          <w:szCs w:val="21"/>
        </w:rPr>
        <w:t>Projet philosophique et littéraire qui décrit et analyse une société rigoureusement organisée</w:t>
      </w:r>
    </w:p>
    <w:p w14:paraId="5C771F06" w14:textId="77777777" w:rsidR="00DD2170" w:rsidRPr="00C07625" w:rsidRDefault="00DD2170" w:rsidP="00DD2170">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contextualSpacing/>
        <w:jc w:val="both"/>
        <w:rPr>
          <w:iCs/>
          <w:sz w:val="21"/>
          <w:szCs w:val="21"/>
        </w:rPr>
      </w:pPr>
      <w:r w:rsidRPr="00C07625">
        <w:rPr>
          <w:iCs/>
          <w:sz w:val="21"/>
          <w:szCs w:val="21"/>
        </w:rPr>
        <w:t>Au vu de ce modèle parfait , le lecteur comprend implicitement que pour l’auteur son pays doit revoir son système social et politique = argumentation indirecte</w:t>
      </w:r>
    </w:p>
    <w:p w14:paraId="730DC7C2" w14:textId="77777777" w:rsidR="00DD2170" w:rsidRDefault="00DD2170" w:rsidP="00816A7B">
      <w:pPr>
        <w:widowControl w:val="0"/>
        <w:autoSpaceDE w:val="0"/>
        <w:autoSpaceDN w:val="0"/>
        <w:adjustRightInd w:val="0"/>
        <w:spacing w:after="240"/>
        <w:contextualSpacing/>
        <w:jc w:val="both"/>
        <w:rPr>
          <w:rFonts w:cs="Times"/>
          <w:sz w:val="22"/>
          <w:szCs w:val="22"/>
        </w:rPr>
      </w:pPr>
    </w:p>
    <w:p w14:paraId="162D9276" w14:textId="6664B2A3" w:rsidR="00531254" w:rsidRDefault="00531254" w:rsidP="00816A7B">
      <w:pPr>
        <w:widowControl w:val="0"/>
        <w:autoSpaceDE w:val="0"/>
        <w:autoSpaceDN w:val="0"/>
        <w:adjustRightInd w:val="0"/>
        <w:spacing w:after="240"/>
        <w:contextualSpacing/>
        <w:jc w:val="both"/>
        <w:rPr>
          <w:rFonts w:cs="Times"/>
          <w:sz w:val="22"/>
          <w:szCs w:val="22"/>
        </w:rPr>
      </w:pPr>
      <w:r>
        <w:rPr>
          <w:rFonts w:cs="Times"/>
          <w:sz w:val="22"/>
          <w:szCs w:val="22"/>
        </w:rPr>
        <w:t>Mais ce discours est aussi l’occasion à travers l’Utopie de rappeler aux lecteurs que la société agit contre nature car l’Homme comme son corps crée par Dieu est par Nature harmonie et perfection tout comme son esprit. Si l’Homme suivait cette Nature alors la</w:t>
      </w:r>
      <w:r w:rsidR="00DD2170">
        <w:rPr>
          <w:rFonts w:cs="Times"/>
          <w:sz w:val="22"/>
          <w:szCs w:val="22"/>
        </w:rPr>
        <w:t xml:space="preserve"> société des hommes sera elle-mê</w:t>
      </w:r>
      <w:r>
        <w:rPr>
          <w:rFonts w:cs="Times"/>
          <w:sz w:val="22"/>
          <w:szCs w:val="22"/>
        </w:rPr>
        <w:t>me harmonieuse et à l’image de la volonté de Dieu= Un paradis sur terre</w:t>
      </w:r>
    </w:p>
    <w:p w14:paraId="45B605EA" w14:textId="520B2D16" w:rsidR="00DD2170" w:rsidRPr="00E8557B" w:rsidRDefault="00DD2170" w:rsidP="00816A7B">
      <w:pPr>
        <w:widowControl w:val="0"/>
        <w:autoSpaceDE w:val="0"/>
        <w:autoSpaceDN w:val="0"/>
        <w:adjustRightInd w:val="0"/>
        <w:spacing w:after="240"/>
        <w:contextualSpacing/>
        <w:jc w:val="both"/>
        <w:rPr>
          <w:rFonts w:cs="Times"/>
          <w:sz w:val="22"/>
          <w:szCs w:val="22"/>
        </w:rPr>
      </w:pPr>
      <w:r>
        <w:rPr>
          <w:rFonts w:cs="Times"/>
          <w:sz w:val="22"/>
          <w:szCs w:val="22"/>
        </w:rPr>
        <w:t>Le lecteur est donc invité à saisir que sa propre société est loin de ce modèle et qu’il doit « travailler » à la rendre meilleure</w:t>
      </w:r>
    </w:p>
    <w:p w14:paraId="11CD8222" w14:textId="77777777" w:rsidR="00DD2170" w:rsidRDefault="00816A7B" w:rsidP="00816A7B">
      <w:pPr>
        <w:widowControl w:val="0"/>
        <w:autoSpaceDE w:val="0"/>
        <w:autoSpaceDN w:val="0"/>
        <w:adjustRightInd w:val="0"/>
        <w:spacing w:after="240"/>
        <w:contextualSpacing/>
        <w:jc w:val="both"/>
        <w:rPr>
          <w:rFonts w:cs="Times New Roman"/>
          <w:sz w:val="22"/>
          <w:szCs w:val="22"/>
        </w:rPr>
      </w:pPr>
      <w:r w:rsidRPr="00E8557B">
        <w:rPr>
          <w:rFonts w:cs="Times"/>
          <w:b/>
          <w:bCs/>
          <w:sz w:val="22"/>
          <w:szCs w:val="22"/>
        </w:rPr>
        <w:t xml:space="preserve">Ouverture possible </w:t>
      </w:r>
      <w:r w:rsidRPr="00E8557B">
        <w:rPr>
          <w:rFonts w:cs="Times New Roman"/>
          <w:sz w:val="22"/>
          <w:szCs w:val="22"/>
        </w:rPr>
        <w:t>→</w:t>
      </w:r>
    </w:p>
    <w:p w14:paraId="7CD1B9A6" w14:textId="44D5964D" w:rsidR="00816A7B" w:rsidRDefault="00DD2170" w:rsidP="00816A7B">
      <w:pPr>
        <w:widowControl w:val="0"/>
        <w:autoSpaceDE w:val="0"/>
        <w:autoSpaceDN w:val="0"/>
        <w:adjustRightInd w:val="0"/>
        <w:spacing w:after="240"/>
        <w:contextualSpacing/>
        <w:jc w:val="both"/>
        <w:rPr>
          <w:rFonts w:cs="Times New Roman"/>
          <w:sz w:val="22"/>
          <w:szCs w:val="22"/>
        </w:rPr>
      </w:pPr>
      <w:r>
        <w:rPr>
          <w:rFonts w:cs="Times New Roman"/>
          <w:sz w:val="22"/>
          <w:szCs w:val="22"/>
        </w:rPr>
        <w:t>-</w:t>
      </w:r>
      <w:r w:rsidR="00816A7B" w:rsidRPr="00E8557B">
        <w:rPr>
          <w:rFonts w:cs="Times New Roman"/>
          <w:sz w:val="22"/>
          <w:szCs w:val="22"/>
        </w:rPr>
        <w:t xml:space="preserve"> autres textes utopiques (soit « l'abbaye de Thélèmes » de Rabelais par l'harmonie collective prônée dans cette abbaye ; soit </w:t>
      </w:r>
      <w:r w:rsidR="00816A7B" w:rsidRPr="00E8557B">
        <w:rPr>
          <w:rFonts w:cs="Times"/>
          <w:i/>
          <w:iCs/>
          <w:sz w:val="22"/>
          <w:szCs w:val="22"/>
        </w:rPr>
        <w:t xml:space="preserve">Utopia </w:t>
      </w:r>
      <w:r w:rsidR="00816A7B" w:rsidRPr="00E8557B">
        <w:rPr>
          <w:rFonts w:cs="Times New Roman"/>
          <w:sz w:val="22"/>
          <w:szCs w:val="22"/>
        </w:rPr>
        <w:t xml:space="preserve">de Thomas More qui montre le même idéal d'une société où chaque individu à sa place et sa fonction, chacun connaît son rôle au service de l'Etat ; tout est dans le partage, la convivialité ; Image d'un monde où tous les membres ont des devoirs et des droits égaux) </w:t>
      </w:r>
    </w:p>
    <w:p w14:paraId="50F3E6AE" w14:textId="46AB3BA8" w:rsidR="00DD2170" w:rsidRDefault="00DD2170" w:rsidP="00816A7B">
      <w:pPr>
        <w:widowControl w:val="0"/>
        <w:autoSpaceDE w:val="0"/>
        <w:autoSpaceDN w:val="0"/>
        <w:adjustRightInd w:val="0"/>
        <w:spacing w:after="240"/>
        <w:contextualSpacing/>
        <w:jc w:val="both"/>
        <w:rPr>
          <w:rFonts w:cs="Times New Roman"/>
          <w:sz w:val="22"/>
          <w:szCs w:val="22"/>
        </w:rPr>
      </w:pPr>
      <w:r>
        <w:rPr>
          <w:rFonts w:cs="Times New Roman"/>
          <w:sz w:val="22"/>
          <w:szCs w:val="22"/>
        </w:rPr>
        <w:t xml:space="preserve">- </w:t>
      </w:r>
      <w:r w:rsidR="00E20CF8">
        <w:rPr>
          <w:rFonts w:cs="Times New Roman"/>
          <w:sz w:val="22"/>
          <w:szCs w:val="22"/>
        </w:rPr>
        <w:t xml:space="preserve">Une métaphore de l’éducation : </w:t>
      </w:r>
      <w:r>
        <w:rPr>
          <w:rFonts w:cs="Times New Roman"/>
          <w:sz w:val="22"/>
          <w:szCs w:val="22"/>
        </w:rPr>
        <w:t>corpus sur l’éducation</w:t>
      </w:r>
    </w:p>
    <w:p w14:paraId="467204CA" w14:textId="77777777" w:rsidR="00E8057A" w:rsidRDefault="00E8057A" w:rsidP="00816A7B">
      <w:pPr>
        <w:widowControl w:val="0"/>
        <w:autoSpaceDE w:val="0"/>
        <w:autoSpaceDN w:val="0"/>
        <w:adjustRightInd w:val="0"/>
        <w:spacing w:after="240"/>
        <w:contextualSpacing/>
        <w:jc w:val="both"/>
        <w:rPr>
          <w:rFonts w:cs="Times New Roman"/>
          <w:sz w:val="22"/>
          <w:szCs w:val="22"/>
        </w:rPr>
      </w:pPr>
    </w:p>
    <w:p w14:paraId="1F2E867D" w14:textId="77777777" w:rsidR="00E8057A" w:rsidRDefault="00E8057A" w:rsidP="00816A7B">
      <w:pPr>
        <w:widowControl w:val="0"/>
        <w:autoSpaceDE w:val="0"/>
        <w:autoSpaceDN w:val="0"/>
        <w:adjustRightInd w:val="0"/>
        <w:spacing w:after="240"/>
        <w:contextualSpacing/>
        <w:jc w:val="both"/>
        <w:rPr>
          <w:rFonts w:cs="Times New Roman"/>
          <w:sz w:val="22"/>
          <w:szCs w:val="22"/>
        </w:rPr>
      </w:pPr>
    </w:p>
    <w:p w14:paraId="56EA195D" w14:textId="73652D7A" w:rsidR="00E8057A" w:rsidRDefault="00E8057A" w:rsidP="00F0296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contextualSpacing/>
        <w:jc w:val="both"/>
        <w:rPr>
          <w:rFonts w:cs="Times New Roman"/>
          <w:sz w:val="22"/>
          <w:szCs w:val="22"/>
        </w:rPr>
      </w:pPr>
      <w:r>
        <w:rPr>
          <w:rFonts w:cs="Times New Roman"/>
          <w:sz w:val="22"/>
          <w:szCs w:val="22"/>
        </w:rPr>
        <w:t xml:space="preserve">Définition du texte : </w:t>
      </w:r>
    </w:p>
    <w:p w14:paraId="3F4FCC80" w14:textId="0FAABAAF" w:rsidR="00E8057A" w:rsidRDefault="00E8057A" w:rsidP="00F0296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contextualSpacing/>
        <w:jc w:val="both"/>
        <w:rPr>
          <w:rFonts w:cs="Times New Roman"/>
          <w:sz w:val="22"/>
          <w:szCs w:val="22"/>
        </w:rPr>
      </w:pPr>
      <w:r>
        <w:rPr>
          <w:rFonts w:cs="Times New Roman"/>
          <w:sz w:val="22"/>
          <w:szCs w:val="22"/>
        </w:rPr>
        <w:t xml:space="preserve">Il s’agit ici d’un discours inattendu de Panurge offrant l’occasion pour Rabelais d’une leçon d’anatomie visant à nous donner une vision de l’homme et de la société d’un point de vue idéal = véritable utopie humaniste exprimant à la fois la confiance en la Nature de l’Homme, créature de Dieu, et en sa capacité à construire une société harmonieuse , égalitaire, donnant à chacun sa place. </w:t>
      </w:r>
    </w:p>
    <w:p w14:paraId="1BF48BFA" w14:textId="77777777" w:rsidR="00E8057A" w:rsidRDefault="00E8057A" w:rsidP="00816A7B">
      <w:pPr>
        <w:widowControl w:val="0"/>
        <w:autoSpaceDE w:val="0"/>
        <w:autoSpaceDN w:val="0"/>
        <w:adjustRightInd w:val="0"/>
        <w:spacing w:after="240"/>
        <w:contextualSpacing/>
        <w:jc w:val="both"/>
        <w:rPr>
          <w:rFonts w:cs="Times New Roman"/>
          <w:sz w:val="22"/>
          <w:szCs w:val="22"/>
        </w:rPr>
      </w:pPr>
    </w:p>
    <w:p w14:paraId="23C87C48" w14:textId="0609475B" w:rsidR="00E8057A" w:rsidRDefault="00E8057A" w:rsidP="00816A7B">
      <w:pPr>
        <w:widowControl w:val="0"/>
        <w:autoSpaceDE w:val="0"/>
        <w:autoSpaceDN w:val="0"/>
        <w:adjustRightInd w:val="0"/>
        <w:spacing w:after="240"/>
        <w:contextualSpacing/>
        <w:jc w:val="both"/>
        <w:rPr>
          <w:rFonts w:cs="Times New Roman"/>
          <w:sz w:val="22"/>
          <w:szCs w:val="22"/>
        </w:rPr>
      </w:pPr>
      <w:r>
        <w:rPr>
          <w:rFonts w:cs="Times New Roman"/>
          <w:sz w:val="22"/>
          <w:szCs w:val="22"/>
        </w:rPr>
        <w:t xml:space="preserve">Problématique : </w:t>
      </w:r>
    </w:p>
    <w:p w14:paraId="523D8716" w14:textId="1A61212C" w:rsidR="00626AD2" w:rsidRDefault="00626AD2" w:rsidP="00626AD2">
      <w:pPr>
        <w:pStyle w:val="Pardeliste"/>
        <w:widowControl w:val="0"/>
        <w:numPr>
          <w:ilvl w:val="0"/>
          <w:numId w:val="16"/>
        </w:numPr>
        <w:autoSpaceDE w:val="0"/>
        <w:autoSpaceDN w:val="0"/>
        <w:adjustRightInd w:val="0"/>
        <w:spacing w:after="240"/>
        <w:jc w:val="both"/>
        <w:rPr>
          <w:rFonts w:cs="Times"/>
          <w:sz w:val="22"/>
          <w:szCs w:val="22"/>
        </w:rPr>
      </w:pPr>
      <w:r>
        <w:rPr>
          <w:rFonts w:cs="Times"/>
          <w:sz w:val="22"/>
          <w:szCs w:val="22"/>
        </w:rPr>
        <w:t>objet d’étude : l’homme, le siècle, la forme</w:t>
      </w:r>
    </w:p>
    <w:p w14:paraId="1B424910" w14:textId="14F1B5AE" w:rsidR="00626AD2" w:rsidRDefault="00626AD2" w:rsidP="00626AD2">
      <w:pPr>
        <w:pStyle w:val="Pardeliste"/>
        <w:widowControl w:val="0"/>
        <w:autoSpaceDE w:val="0"/>
        <w:autoSpaceDN w:val="0"/>
        <w:adjustRightInd w:val="0"/>
        <w:spacing w:after="240"/>
        <w:ind w:left="0"/>
        <w:jc w:val="both"/>
        <w:rPr>
          <w:rFonts w:cs="Times"/>
          <w:sz w:val="22"/>
          <w:szCs w:val="22"/>
        </w:rPr>
      </w:pPr>
      <w:r>
        <w:rPr>
          <w:rFonts w:cs="Times"/>
          <w:sz w:val="22"/>
          <w:szCs w:val="22"/>
        </w:rPr>
        <w:t>En quoi ce passsage exprime t-il une véritable leçon humaniste ?</w:t>
      </w:r>
    </w:p>
    <w:p w14:paraId="17D3A25D" w14:textId="7668FEA0" w:rsidR="00626AD2" w:rsidRDefault="00626AD2" w:rsidP="00626AD2">
      <w:pPr>
        <w:pStyle w:val="Pardeliste"/>
        <w:widowControl w:val="0"/>
        <w:numPr>
          <w:ilvl w:val="0"/>
          <w:numId w:val="16"/>
        </w:numPr>
        <w:autoSpaceDE w:val="0"/>
        <w:autoSpaceDN w:val="0"/>
        <w:adjustRightInd w:val="0"/>
        <w:spacing w:after="240"/>
        <w:jc w:val="both"/>
        <w:rPr>
          <w:rFonts w:cs="Times"/>
          <w:sz w:val="22"/>
          <w:szCs w:val="22"/>
        </w:rPr>
      </w:pPr>
      <w:r>
        <w:rPr>
          <w:rFonts w:cs="Times"/>
          <w:sz w:val="22"/>
          <w:szCs w:val="22"/>
        </w:rPr>
        <w:t>« Grandeur et Misère de l’Homme »</w:t>
      </w:r>
    </w:p>
    <w:p w14:paraId="58F9A781" w14:textId="56865517" w:rsidR="00626AD2" w:rsidRPr="00626AD2" w:rsidRDefault="00626AD2" w:rsidP="00626AD2">
      <w:pPr>
        <w:pStyle w:val="Pardeliste"/>
        <w:widowControl w:val="0"/>
        <w:autoSpaceDE w:val="0"/>
        <w:autoSpaceDN w:val="0"/>
        <w:adjustRightInd w:val="0"/>
        <w:spacing w:after="240"/>
        <w:ind w:left="0"/>
        <w:jc w:val="both"/>
        <w:rPr>
          <w:rFonts w:cs="Times"/>
          <w:sz w:val="22"/>
          <w:szCs w:val="22"/>
        </w:rPr>
      </w:pPr>
      <w:r>
        <w:rPr>
          <w:rFonts w:cs="Times"/>
          <w:sz w:val="22"/>
          <w:szCs w:val="22"/>
        </w:rPr>
        <w:t>Comment l’auteur exprime-t-il ici une vision paradoxale de l’Homme ?</w:t>
      </w:r>
    </w:p>
    <w:p w14:paraId="14CC09E5" w14:textId="77777777" w:rsidR="00816A7B" w:rsidRPr="00E8557B" w:rsidRDefault="00816A7B" w:rsidP="00816A7B">
      <w:pPr>
        <w:contextualSpacing/>
        <w:jc w:val="both"/>
        <w:rPr>
          <w:sz w:val="22"/>
          <w:szCs w:val="22"/>
        </w:rPr>
      </w:pPr>
    </w:p>
    <w:p w14:paraId="68E59FBB" w14:textId="77777777" w:rsidR="00816A7B" w:rsidRPr="00E8557B" w:rsidRDefault="00816A7B" w:rsidP="00816A7B">
      <w:pPr>
        <w:jc w:val="both"/>
        <w:rPr>
          <w:rFonts w:cs="Times New Roman"/>
          <w:sz w:val="22"/>
          <w:szCs w:val="22"/>
        </w:rPr>
      </w:pPr>
    </w:p>
    <w:sectPr w:rsidR="00816A7B" w:rsidRPr="00E8557B" w:rsidSect="001B536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NotoSans">
    <w:altName w:val="Calibri"/>
    <w:panose1 w:val="00000000000000000000"/>
    <w:charset w:val="00"/>
    <w:family w:val="auto"/>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710A7"/>
    <w:multiLevelType w:val="hybridMultilevel"/>
    <w:tmpl w:val="395008E6"/>
    <w:lvl w:ilvl="0" w:tplc="040C0003">
      <w:start w:val="1"/>
      <w:numFmt w:val="bullet"/>
      <w:lvlText w:val="o"/>
      <w:lvlJc w:val="left"/>
      <w:pPr>
        <w:ind w:left="1428" w:hanging="360"/>
      </w:pPr>
      <w:rPr>
        <w:rFonts w:ascii="Courier New" w:hAnsi="Courier New" w:cs="Courier New" w:hint="default"/>
      </w:rPr>
    </w:lvl>
    <w:lvl w:ilvl="1" w:tplc="040C0001">
      <w:start w:val="1"/>
      <w:numFmt w:val="bullet"/>
      <w:lvlText w:val=""/>
      <w:lvlJc w:val="left"/>
      <w:pPr>
        <w:ind w:left="2148" w:hanging="360"/>
      </w:pPr>
      <w:rPr>
        <w:rFonts w:ascii="Symbol" w:hAnsi="Symbol"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9227F8C"/>
    <w:multiLevelType w:val="hybridMultilevel"/>
    <w:tmpl w:val="4C32A3B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FF053A"/>
    <w:multiLevelType w:val="hybridMultilevel"/>
    <w:tmpl w:val="7556FF90"/>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nsid w:val="2315176E"/>
    <w:multiLevelType w:val="hybridMultilevel"/>
    <w:tmpl w:val="AAFADABA"/>
    <w:lvl w:ilvl="0" w:tplc="E6723FBE">
      <w:start w:val="1"/>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005FAD"/>
    <w:multiLevelType w:val="hybridMultilevel"/>
    <w:tmpl w:val="9A181CA6"/>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27FE6AC9"/>
    <w:multiLevelType w:val="hybridMultilevel"/>
    <w:tmpl w:val="5A1078A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0B44A2"/>
    <w:multiLevelType w:val="hybridMultilevel"/>
    <w:tmpl w:val="14FA07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10D0AA4"/>
    <w:multiLevelType w:val="hybridMultilevel"/>
    <w:tmpl w:val="CEAE75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4B76916"/>
    <w:multiLevelType w:val="hybridMultilevel"/>
    <w:tmpl w:val="95EAB2E4"/>
    <w:lvl w:ilvl="0" w:tplc="040C000F">
      <w:start w:val="1"/>
      <w:numFmt w:val="decimal"/>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9">
    <w:nsid w:val="4FD973DD"/>
    <w:multiLevelType w:val="hybridMultilevel"/>
    <w:tmpl w:val="9306D23E"/>
    <w:lvl w:ilvl="0" w:tplc="040C000B">
      <w:start w:val="1"/>
      <w:numFmt w:val="bullet"/>
      <w:lvlText w:val=""/>
      <w:lvlJc w:val="left"/>
      <w:pPr>
        <w:ind w:left="1428"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97056D6"/>
    <w:multiLevelType w:val="hybridMultilevel"/>
    <w:tmpl w:val="008684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E6349CE"/>
    <w:multiLevelType w:val="hybridMultilevel"/>
    <w:tmpl w:val="4AC00D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1315A6E"/>
    <w:multiLevelType w:val="hybridMultilevel"/>
    <w:tmpl w:val="C856114A"/>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nsid w:val="68DD439A"/>
    <w:multiLevelType w:val="hybridMultilevel"/>
    <w:tmpl w:val="6930EB0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C31662B"/>
    <w:multiLevelType w:val="hybridMultilevel"/>
    <w:tmpl w:val="C89CC75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AAC7725"/>
    <w:multiLevelType w:val="hybridMultilevel"/>
    <w:tmpl w:val="2A485664"/>
    <w:lvl w:ilvl="0" w:tplc="040C0003">
      <w:start w:val="1"/>
      <w:numFmt w:val="bullet"/>
      <w:lvlText w:val="o"/>
      <w:lvlJc w:val="left"/>
      <w:pPr>
        <w:ind w:left="2189" w:hanging="360"/>
      </w:pPr>
      <w:rPr>
        <w:rFonts w:ascii="Courier New" w:hAnsi="Courier New" w:cs="Courier New" w:hint="default"/>
      </w:rPr>
    </w:lvl>
    <w:lvl w:ilvl="1" w:tplc="040C0003" w:tentative="1">
      <w:start w:val="1"/>
      <w:numFmt w:val="bullet"/>
      <w:lvlText w:val="o"/>
      <w:lvlJc w:val="left"/>
      <w:pPr>
        <w:ind w:left="2909" w:hanging="360"/>
      </w:pPr>
      <w:rPr>
        <w:rFonts w:ascii="Courier New" w:hAnsi="Courier New" w:cs="Courier New" w:hint="default"/>
      </w:rPr>
    </w:lvl>
    <w:lvl w:ilvl="2" w:tplc="040C0005" w:tentative="1">
      <w:start w:val="1"/>
      <w:numFmt w:val="bullet"/>
      <w:lvlText w:val=""/>
      <w:lvlJc w:val="left"/>
      <w:pPr>
        <w:ind w:left="3629" w:hanging="360"/>
      </w:pPr>
      <w:rPr>
        <w:rFonts w:ascii="Wingdings" w:hAnsi="Wingdings" w:hint="default"/>
      </w:rPr>
    </w:lvl>
    <w:lvl w:ilvl="3" w:tplc="040C0001" w:tentative="1">
      <w:start w:val="1"/>
      <w:numFmt w:val="bullet"/>
      <w:lvlText w:val=""/>
      <w:lvlJc w:val="left"/>
      <w:pPr>
        <w:ind w:left="4349" w:hanging="360"/>
      </w:pPr>
      <w:rPr>
        <w:rFonts w:ascii="Symbol" w:hAnsi="Symbol" w:hint="default"/>
      </w:rPr>
    </w:lvl>
    <w:lvl w:ilvl="4" w:tplc="040C0003" w:tentative="1">
      <w:start w:val="1"/>
      <w:numFmt w:val="bullet"/>
      <w:lvlText w:val="o"/>
      <w:lvlJc w:val="left"/>
      <w:pPr>
        <w:ind w:left="5069" w:hanging="360"/>
      </w:pPr>
      <w:rPr>
        <w:rFonts w:ascii="Courier New" w:hAnsi="Courier New" w:cs="Courier New" w:hint="default"/>
      </w:rPr>
    </w:lvl>
    <w:lvl w:ilvl="5" w:tplc="040C0005" w:tentative="1">
      <w:start w:val="1"/>
      <w:numFmt w:val="bullet"/>
      <w:lvlText w:val=""/>
      <w:lvlJc w:val="left"/>
      <w:pPr>
        <w:ind w:left="5789" w:hanging="360"/>
      </w:pPr>
      <w:rPr>
        <w:rFonts w:ascii="Wingdings" w:hAnsi="Wingdings" w:hint="default"/>
      </w:rPr>
    </w:lvl>
    <w:lvl w:ilvl="6" w:tplc="040C0001" w:tentative="1">
      <w:start w:val="1"/>
      <w:numFmt w:val="bullet"/>
      <w:lvlText w:val=""/>
      <w:lvlJc w:val="left"/>
      <w:pPr>
        <w:ind w:left="6509" w:hanging="360"/>
      </w:pPr>
      <w:rPr>
        <w:rFonts w:ascii="Symbol" w:hAnsi="Symbol" w:hint="default"/>
      </w:rPr>
    </w:lvl>
    <w:lvl w:ilvl="7" w:tplc="040C0003" w:tentative="1">
      <w:start w:val="1"/>
      <w:numFmt w:val="bullet"/>
      <w:lvlText w:val="o"/>
      <w:lvlJc w:val="left"/>
      <w:pPr>
        <w:ind w:left="7229" w:hanging="360"/>
      </w:pPr>
      <w:rPr>
        <w:rFonts w:ascii="Courier New" w:hAnsi="Courier New" w:cs="Courier New" w:hint="default"/>
      </w:rPr>
    </w:lvl>
    <w:lvl w:ilvl="8" w:tplc="040C0005" w:tentative="1">
      <w:start w:val="1"/>
      <w:numFmt w:val="bullet"/>
      <w:lvlText w:val=""/>
      <w:lvlJc w:val="left"/>
      <w:pPr>
        <w:ind w:left="7949" w:hanging="360"/>
      </w:pPr>
      <w:rPr>
        <w:rFonts w:ascii="Wingdings" w:hAnsi="Wingdings" w:hint="default"/>
      </w:rPr>
    </w:lvl>
  </w:abstractNum>
  <w:abstractNum w:abstractNumId="16">
    <w:nsid w:val="7E111DCD"/>
    <w:multiLevelType w:val="hybridMultilevel"/>
    <w:tmpl w:val="540CD9BE"/>
    <w:lvl w:ilvl="0" w:tplc="040C000B">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0"/>
  </w:num>
  <w:num w:numId="2">
    <w:abstractNumId w:val="6"/>
  </w:num>
  <w:num w:numId="3">
    <w:abstractNumId w:val="8"/>
  </w:num>
  <w:num w:numId="4">
    <w:abstractNumId w:val="7"/>
  </w:num>
  <w:num w:numId="5">
    <w:abstractNumId w:val="3"/>
  </w:num>
  <w:num w:numId="6">
    <w:abstractNumId w:val="1"/>
  </w:num>
  <w:num w:numId="7">
    <w:abstractNumId w:val="4"/>
  </w:num>
  <w:num w:numId="8">
    <w:abstractNumId w:val="13"/>
  </w:num>
  <w:num w:numId="9">
    <w:abstractNumId w:val="12"/>
  </w:num>
  <w:num w:numId="10">
    <w:abstractNumId w:val="2"/>
  </w:num>
  <w:num w:numId="11">
    <w:abstractNumId w:val="16"/>
  </w:num>
  <w:num w:numId="12">
    <w:abstractNumId w:val="14"/>
  </w:num>
  <w:num w:numId="13">
    <w:abstractNumId w:val="0"/>
  </w:num>
  <w:num w:numId="14">
    <w:abstractNumId w:val="9"/>
  </w:num>
  <w:num w:numId="15">
    <w:abstractNumId w:val="15"/>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7"/>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CE"/>
    <w:rsid w:val="00001FAB"/>
    <w:rsid w:val="00101F81"/>
    <w:rsid w:val="001944AB"/>
    <w:rsid w:val="001B5361"/>
    <w:rsid w:val="002A341F"/>
    <w:rsid w:val="00396EFD"/>
    <w:rsid w:val="0045148A"/>
    <w:rsid w:val="004606E3"/>
    <w:rsid w:val="004746C3"/>
    <w:rsid w:val="00520DCE"/>
    <w:rsid w:val="00531254"/>
    <w:rsid w:val="005C0DDE"/>
    <w:rsid w:val="00626AD2"/>
    <w:rsid w:val="00654C34"/>
    <w:rsid w:val="00672290"/>
    <w:rsid w:val="007122CA"/>
    <w:rsid w:val="00816A7B"/>
    <w:rsid w:val="00A14FEC"/>
    <w:rsid w:val="00A94C51"/>
    <w:rsid w:val="00AE7902"/>
    <w:rsid w:val="00C07625"/>
    <w:rsid w:val="00C92EF7"/>
    <w:rsid w:val="00D242FC"/>
    <w:rsid w:val="00D42F74"/>
    <w:rsid w:val="00DA193D"/>
    <w:rsid w:val="00DD2170"/>
    <w:rsid w:val="00E20CF8"/>
    <w:rsid w:val="00E23B22"/>
    <w:rsid w:val="00E749E8"/>
    <w:rsid w:val="00E8057A"/>
    <w:rsid w:val="00E8557B"/>
    <w:rsid w:val="00E95858"/>
    <w:rsid w:val="00EE563E"/>
    <w:rsid w:val="00F029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BECB5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520DCE"/>
    <w:pPr>
      <w:ind w:left="720"/>
      <w:contextualSpacing/>
    </w:pPr>
  </w:style>
  <w:style w:type="paragraph" w:styleId="Normalweb">
    <w:name w:val="Normal (Web)"/>
    <w:basedOn w:val="Normal"/>
    <w:uiPriority w:val="99"/>
    <w:unhideWhenUsed/>
    <w:rsid w:val="00520DCE"/>
    <w:pPr>
      <w:spacing w:before="100" w:beforeAutospacing="1" w:after="100" w:afterAutospacing="1"/>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2874</Words>
  <Characters>15807</Characters>
  <Application>Microsoft Macintosh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ollivier</dc:creator>
  <cp:keywords/>
  <dc:description/>
  <cp:lastModifiedBy>marie ollivier</cp:lastModifiedBy>
  <cp:revision>3</cp:revision>
  <cp:lastPrinted>2019-03-09T23:45:00Z</cp:lastPrinted>
  <dcterms:created xsi:type="dcterms:W3CDTF">2019-03-09T23:46:00Z</dcterms:created>
  <dcterms:modified xsi:type="dcterms:W3CDTF">2019-03-14T10:01:00Z</dcterms:modified>
</cp:coreProperties>
</file>